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4A08" w14:textId="77777777" w:rsidR="00957CBA" w:rsidRPr="007C00A0" w:rsidRDefault="00957CBA" w:rsidP="00957CBA">
      <w:pPr>
        <w:jc w:val="both"/>
        <w:rPr>
          <w:sz w:val="22"/>
          <w:szCs w:val="22"/>
        </w:rPr>
      </w:pPr>
      <w:bookmarkStart w:id="0" w:name="_GoBack"/>
      <w:bookmarkEnd w:id="0"/>
    </w:p>
    <w:p w14:paraId="2921C0B9" w14:textId="77777777" w:rsidR="00027CD9" w:rsidRPr="007C00A0" w:rsidRDefault="00027CD9" w:rsidP="00027CD9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14:paraId="0EEB487C" w14:textId="77777777" w:rsidR="00027CD9" w:rsidRPr="007C00A0" w:rsidRDefault="00027CD9" w:rsidP="00027CD9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CE60DA">
        <w:rPr>
          <w:b/>
          <w:sz w:val="24"/>
          <w:szCs w:val="24"/>
        </w:rPr>
        <w:t>ПАО</w:t>
      </w:r>
      <w:r w:rsidRPr="007C00A0">
        <w:rPr>
          <w:b/>
          <w:sz w:val="24"/>
          <w:szCs w:val="24"/>
        </w:rPr>
        <w:t xml:space="preserve"> «СОВКОМБАНК»</w:t>
      </w:r>
    </w:p>
    <w:p w14:paraId="73487743" w14:textId="77777777" w:rsidR="00027CD9" w:rsidRPr="007C00A0" w:rsidRDefault="00027CD9" w:rsidP="00027CD9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для юридических лиц </w:t>
      </w:r>
      <w:r>
        <w:rPr>
          <w:b/>
          <w:sz w:val="24"/>
          <w:szCs w:val="24"/>
        </w:rPr>
        <w:t>–</w:t>
      </w:r>
      <w:r w:rsidRPr="007C00A0">
        <w:rPr>
          <w:b/>
          <w:sz w:val="24"/>
          <w:szCs w:val="24"/>
        </w:rPr>
        <w:t xml:space="preserve"> резидентов</w:t>
      </w:r>
    </w:p>
    <w:p w14:paraId="3E144AB6" w14:textId="77777777" w:rsidR="00027CD9" w:rsidRPr="007C00A0" w:rsidRDefault="00027CD9" w:rsidP="00027CD9">
      <w:pPr>
        <w:pBdr>
          <w:between w:val="double" w:sz="4" w:space="1" w:color="auto"/>
        </w:pBdr>
        <w:tabs>
          <w:tab w:val="left" w:pos="397"/>
          <w:tab w:val="left" w:pos="9820"/>
        </w:tabs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07"/>
        <w:gridCol w:w="3250"/>
      </w:tblGrid>
      <w:tr w:rsidR="00027CD9" w:rsidRPr="0028743B" w14:paraId="4C3C733B" w14:textId="77777777" w:rsidTr="00681309">
        <w:tc>
          <w:tcPr>
            <w:tcW w:w="616" w:type="dxa"/>
          </w:tcPr>
          <w:p w14:paraId="2B830E3F" w14:textId="77777777" w:rsidR="00027CD9" w:rsidRPr="0028743B" w:rsidRDefault="00027CD9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№ п/п</w:t>
            </w:r>
          </w:p>
        </w:tc>
        <w:tc>
          <w:tcPr>
            <w:tcW w:w="6307" w:type="dxa"/>
          </w:tcPr>
          <w:p w14:paraId="5DC65077" w14:textId="77777777" w:rsidR="00027CD9" w:rsidRPr="0028743B" w:rsidRDefault="00027CD9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Наименование документа</w:t>
            </w:r>
          </w:p>
        </w:tc>
        <w:tc>
          <w:tcPr>
            <w:tcW w:w="3250" w:type="dxa"/>
          </w:tcPr>
          <w:p w14:paraId="1C09CD4F" w14:textId="77777777" w:rsidR="00027CD9" w:rsidRPr="0028743B" w:rsidRDefault="00027CD9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 xml:space="preserve">Требования к документам </w:t>
            </w:r>
          </w:p>
          <w:p w14:paraId="3F160EA4" w14:textId="77777777" w:rsidR="00027CD9" w:rsidRPr="0028743B" w:rsidRDefault="00027CD9" w:rsidP="00924035">
            <w:pPr>
              <w:jc w:val="center"/>
              <w:rPr>
                <w:b/>
              </w:rPr>
            </w:pPr>
            <w:r w:rsidRPr="0028743B">
              <w:rPr>
                <w:b/>
              </w:rPr>
              <w:t>(копиям документов)</w:t>
            </w:r>
          </w:p>
        </w:tc>
      </w:tr>
      <w:tr w:rsidR="00027CD9" w:rsidRPr="0028743B" w14:paraId="1D16813C" w14:textId="77777777" w:rsidTr="00681309">
        <w:tc>
          <w:tcPr>
            <w:tcW w:w="616" w:type="dxa"/>
          </w:tcPr>
          <w:p w14:paraId="461D8D7A" w14:textId="77777777"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307" w:type="dxa"/>
          </w:tcPr>
          <w:p w14:paraId="76C96280" w14:textId="77777777" w:rsidR="00027CD9" w:rsidRPr="0028743B" w:rsidRDefault="00027CD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учредительных документов:</w:t>
            </w:r>
          </w:p>
          <w:p w14:paraId="26D4B8E5" w14:textId="77777777"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:</w:t>
            </w:r>
          </w:p>
          <w:p w14:paraId="49C5EE5A" w14:textId="77777777"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  <w:p w14:paraId="4955BF46" w14:textId="77777777"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Копия Положения. </w:t>
            </w:r>
          </w:p>
          <w:p w14:paraId="7997AC54" w14:textId="77777777"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28743B">
              <w:rPr>
                <w:i/>
                <w:sz w:val="18"/>
                <w:szCs w:val="18"/>
              </w:rPr>
              <w:t>Для  обществ</w:t>
            </w:r>
            <w:proofErr w:type="gramEnd"/>
            <w:r w:rsidRPr="0028743B">
              <w:rPr>
                <w:i/>
                <w:sz w:val="18"/>
                <w:szCs w:val="18"/>
              </w:rPr>
              <w:t xml:space="preserve"> с ограниченной ответственностью</w:t>
            </w:r>
            <w:r w:rsidRPr="0028743B">
              <w:rPr>
                <w:sz w:val="18"/>
                <w:szCs w:val="18"/>
              </w:rPr>
              <w:t>:</w:t>
            </w:r>
          </w:p>
          <w:p w14:paraId="4ABB12CB" w14:textId="77777777"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</w:tc>
        <w:tc>
          <w:tcPr>
            <w:tcW w:w="3250" w:type="dxa"/>
          </w:tcPr>
          <w:p w14:paraId="05CCCE64" w14:textId="77777777" w:rsidR="00027CD9" w:rsidRPr="0097177A" w:rsidRDefault="00681309" w:rsidP="00924035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нотариально,  заверенный Банком/юридическим лицом*.</w:t>
            </w:r>
          </w:p>
        </w:tc>
      </w:tr>
      <w:tr w:rsidR="00027CD9" w:rsidRPr="0028743B" w14:paraId="551F2B6C" w14:textId="77777777" w:rsidTr="00681309">
        <w:tc>
          <w:tcPr>
            <w:tcW w:w="616" w:type="dxa"/>
          </w:tcPr>
          <w:p w14:paraId="0368A967" w14:textId="77777777"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307" w:type="dxa"/>
          </w:tcPr>
          <w:p w14:paraId="61377649" w14:textId="77777777" w:rsidR="00027CD9" w:rsidRDefault="00027CD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зарегистрированных изменений и дополнений в учредительные документы (если таковы были).</w:t>
            </w:r>
          </w:p>
          <w:p w14:paraId="27C1AC42" w14:textId="77777777" w:rsidR="00681309" w:rsidRPr="0028743B" w:rsidRDefault="00681309" w:rsidP="009240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14:paraId="4BFA1C5E" w14:textId="77777777" w:rsidR="00027CD9" w:rsidRPr="0028743B" w:rsidRDefault="00681309" w:rsidP="00924035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нотариально, заверенный Банком/ юридическим лицом*.</w:t>
            </w:r>
          </w:p>
        </w:tc>
      </w:tr>
      <w:tr w:rsidR="00027CD9" w:rsidRPr="0028743B" w14:paraId="08F680F5" w14:textId="77777777" w:rsidTr="00681309">
        <w:tc>
          <w:tcPr>
            <w:tcW w:w="616" w:type="dxa"/>
          </w:tcPr>
          <w:p w14:paraId="27D1AFF1" w14:textId="77777777" w:rsidR="00027CD9" w:rsidRPr="00274DFC" w:rsidRDefault="00027CD9" w:rsidP="00924035">
            <w:pPr>
              <w:snapToGrid w:val="0"/>
              <w:rPr>
                <w:sz w:val="18"/>
                <w:szCs w:val="18"/>
              </w:rPr>
            </w:pPr>
            <w:r w:rsidRPr="00274DFC">
              <w:rPr>
                <w:sz w:val="18"/>
                <w:szCs w:val="18"/>
              </w:rPr>
              <w:t>3.</w:t>
            </w:r>
          </w:p>
        </w:tc>
        <w:tc>
          <w:tcPr>
            <w:tcW w:w="6307" w:type="dxa"/>
          </w:tcPr>
          <w:p w14:paraId="325784FF" w14:textId="77777777" w:rsidR="00027CD9" w:rsidRPr="00274DFC" w:rsidRDefault="00027CD9" w:rsidP="00F44838">
            <w:pPr>
              <w:snapToGrid w:val="0"/>
              <w:jc w:val="both"/>
              <w:rPr>
                <w:sz w:val="18"/>
                <w:szCs w:val="18"/>
              </w:rPr>
            </w:pPr>
            <w:r w:rsidRPr="00274DFC">
              <w:rPr>
                <w:sz w:val="18"/>
                <w:szCs w:val="18"/>
              </w:rPr>
              <w:t xml:space="preserve">Копия Свидетельства о внесении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 </w:t>
            </w:r>
          </w:p>
        </w:tc>
        <w:tc>
          <w:tcPr>
            <w:tcW w:w="3250" w:type="dxa"/>
          </w:tcPr>
          <w:p w14:paraId="6295F94F" w14:textId="77777777" w:rsidR="00681309" w:rsidRPr="00274DFC" w:rsidRDefault="00681309" w:rsidP="00681309">
            <w:pPr>
              <w:snapToGrid w:val="0"/>
              <w:rPr>
                <w:sz w:val="18"/>
                <w:szCs w:val="18"/>
              </w:rPr>
            </w:pPr>
            <w:r w:rsidRPr="00274DFC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</w:t>
            </w:r>
          </w:p>
          <w:p w14:paraId="2E8A4143" w14:textId="77777777" w:rsidR="00027CD9" w:rsidRPr="00274DFC" w:rsidRDefault="00681309" w:rsidP="00681309">
            <w:pPr>
              <w:snapToGrid w:val="0"/>
              <w:rPr>
                <w:sz w:val="18"/>
                <w:szCs w:val="18"/>
              </w:rPr>
            </w:pPr>
            <w:r w:rsidRPr="00274DFC">
              <w:rPr>
                <w:sz w:val="18"/>
                <w:szCs w:val="18"/>
              </w:rPr>
              <w:t>Банком/юридическим лицом</w:t>
            </w:r>
            <w:r w:rsidRPr="00274DFC" w:rsidDel="000254C0">
              <w:rPr>
                <w:sz w:val="18"/>
                <w:szCs w:val="18"/>
              </w:rPr>
              <w:t xml:space="preserve"> </w:t>
            </w:r>
            <w:r w:rsidRPr="00274DFC">
              <w:rPr>
                <w:sz w:val="18"/>
                <w:szCs w:val="18"/>
              </w:rPr>
              <w:t xml:space="preserve">*.   </w:t>
            </w:r>
          </w:p>
        </w:tc>
      </w:tr>
      <w:tr w:rsidR="00027CD9" w:rsidRPr="0028743B" w14:paraId="50C4A6C6" w14:textId="77777777" w:rsidTr="00681309">
        <w:tc>
          <w:tcPr>
            <w:tcW w:w="616" w:type="dxa"/>
          </w:tcPr>
          <w:p w14:paraId="73BDF3C5" w14:textId="77777777"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307" w:type="dxa"/>
          </w:tcPr>
          <w:p w14:paraId="593DB251" w14:textId="77777777"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юридических лиц, зарегистрированных до 01.07.2002:</w:t>
            </w:r>
          </w:p>
          <w:p w14:paraId="2EEEC10B" w14:textId="77777777"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юридическом лице, зарегистрированном до 01.07.2002.</w:t>
            </w:r>
          </w:p>
          <w:p w14:paraId="187080E4" w14:textId="77777777"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юридических лиц, зарегистрированных после 01.07.2002:</w:t>
            </w:r>
          </w:p>
          <w:p w14:paraId="2F0D5FA7" w14:textId="77777777"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государственной регистрации юридического лица.</w:t>
            </w:r>
          </w:p>
        </w:tc>
        <w:tc>
          <w:tcPr>
            <w:tcW w:w="3250" w:type="dxa"/>
          </w:tcPr>
          <w:p w14:paraId="2F1B65AE" w14:textId="77777777"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</w:t>
            </w:r>
          </w:p>
          <w:p w14:paraId="4918A026" w14:textId="77777777" w:rsidR="00027CD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Банком./юридическим лицом*</w:t>
            </w:r>
          </w:p>
        </w:tc>
      </w:tr>
      <w:tr w:rsidR="00027CD9" w:rsidRPr="0028743B" w14:paraId="423D246C" w14:textId="77777777" w:rsidTr="00681309">
        <w:tc>
          <w:tcPr>
            <w:tcW w:w="616" w:type="dxa"/>
          </w:tcPr>
          <w:p w14:paraId="233ED306" w14:textId="77777777"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307" w:type="dxa"/>
          </w:tcPr>
          <w:p w14:paraId="1A919DE4" w14:textId="77777777" w:rsidR="00027CD9" w:rsidRDefault="00027CD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Единого государственного реестра юридических лиц</w:t>
            </w:r>
            <w:r>
              <w:rPr>
                <w:sz w:val="18"/>
                <w:szCs w:val="18"/>
              </w:rPr>
              <w:t xml:space="preserve"> </w:t>
            </w:r>
            <w:r w:rsidRPr="0028743B">
              <w:rPr>
                <w:sz w:val="18"/>
                <w:szCs w:val="18"/>
              </w:rPr>
              <w:t>(</w:t>
            </w:r>
            <w:r w:rsidRPr="0028743B">
              <w:rPr>
                <w:i/>
                <w:sz w:val="18"/>
                <w:szCs w:val="18"/>
              </w:rPr>
              <w:t>срок действия – 30 дней с даты выдачи</w:t>
            </w:r>
            <w:r w:rsidRPr="0028743B">
              <w:rPr>
                <w:sz w:val="18"/>
                <w:szCs w:val="18"/>
              </w:rPr>
              <w:t xml:space="preserve">). </w:t>
            </w:r>
          </w:p>
          <w:p w14:paraId="3C323F88" w14:textId="33A311E9" w:rsidR="00E42884" w:rsidRPr="00E42884" w:rsidRDefault="00E42884" w:rsidP="00681309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E42884">
              <w:rPr>
                <w:i/>
                <w:iCs/>
                <w:sz w:val="18"/>
                <w:szCs w:val="18"/>
              </w:rPr>
              <w:t>При наличии технической возможности может быть сформирована Банком самостоятельно.</w:t>
            </w:r>
          </w:p>
        </w:tc>
        <w:tc>
          <w:tcPr>
            <w:tcW w:w="3250" w:type="dxa"/>
          </w:tcPr>
          <w:p w14:paraId="6EBC20A4" w14:textId="77777777" w:rsidR="00027CD9" w:rsidRPr="0028743B" w:rsidRDefault="00681309" w:rsidP="00924035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выписку (в </w:t>
            </w:r>
            <w:proofErr w:type="spellStart"/>
            <w:r w:rsidRPr="00681309">
              <w:rPr>
                <w:sz w:val="18"/>
                <w:szCs w:val="18"/>
              </w:rPr>
              <w:t>т.ч</w:t>
            </w:r>
            <w:proofErr w:type="spellEnd"/>
            <w:r w:rsidRPr="00681309">
              <w:rPr>
                <w:sz w:val="18"/>
                <w:szCs w:val="18"/>
              </w:rPr>
              <w:t>. ЭЦП)/юридическим лицом/Банком.*</w:t>
            </w:r>
            <w:r w:rsidR="00A209B4" w:rsidRPr="00681309">
              <w:rPr>
                <w:sz w:val="18"/>
                <w:szCs w:val="18"/>
              </w:rPr>
              <w:t>*</w:t>
            </w:r>
          </w:p>
        </w:tc>
      </w:tr>
      <w:tr w:rsidR="00681309" w:rsidRPr="0028743B" w14:paraId="28ED36BE" w14:textId="77777777" w:rsidTr="00681309">
        <w:tc>
          <w:tcPr>
            <w:tcW w:w="616" w:type="dxa"/>
          </w:tcPr>
          <w:p w14:paraId="3EAB0BFD" w14:textId="77777777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307" w:type="dxa"/>
          </w:tcPr>
          <w:p w14:paraId="42F7D110" w14:textId="77777777"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постановке юридического лица на учет в налоговом органе.</w:t>
            </w:r>
          </w:p>
        </w:tc>
        <w:tc>
          <w:tcPr>
            <w:tcW w:w="3250" w:type="dxa"/>
          </w:tcPr>
          <w:p w14:paraId="381C18B9" w14:textId="77777777" w:rsidR="00681309" w:rsidRPr="00471361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 Банком/юридическим лицом*</w:t>
            </w:r>
            <w:r w:rsidRPr="00471361">
              <w:rPr>
                <w:sz w:val="18"/>
                <w:szCs w:val="18"/>
              </w:rPr>
              <w:t xml:space="preserve">  </w:t>
            </w:r>
          </w:p>
        </w:tc>
      </w:tr>
      <w:tr w:rsidR="00681309" w:rsidRPr="0028743B" w14:paraId="067C6A80" w14:textId="4AEAD61C" w:rsidTr="00681309">
        <w:tc>
          <w:tcPr>
            <w:tcW w:w="616" w:type="dxa"/>
          </w:tcPr>
          <w:p w14:paraId="2F59E014" w14:textId="306ED07D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7.</w:t>
            </w:r>
          </w:p>
        </w:tc>
        <w:tc>
          <w:tcPr>
            <w:tcW w:w="6307" w:type="dxa"/>
          </w:tcPr>
          <w:p w14:paraId="1B19582C" w14:textId="77777777" w:rsid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Копия информационного письма об учете юридического лица в Едином государственном реестре предприятий и организаций Федеральной службы государственной статистики. В случае непредставления клиентом копии информационного письма должностное лицо Банка, которому предоставлено право открытия счета клиенту, получает сведения об учете юридического лица в Едином государственном реестре предприятий и организаций Федеральной службы государственной статистики в Информационной системе для пользователей по адресу: </w:t>
            </w:r>
            <w:proofErr w:type="spellStart"/>
            <w:r w:rsidRPr="00681309">
              <w:rPr>
                <w:sz w:val="18"/>
                <w:szCs w:val="18"/>
              </w:rPr>
              <w:t>http</w:t>
            </w:r>
            <w:proofErr w:type="spellEnd"/>
            <w:r w:rsidRPr="00681309">
              <w:rPr>
                <w:sz w:val="18"/>
                <w:szCs w:val="18"/>
              </w:rPr>
              <w:t>//www.gmcgks.ru/webstrateg/  или с официального сайта ГМЦ Росстата: http://www.gmcgks.ru с использованием имени пользователя и пароля, указанных в письме Росстата от 18.03.2009г. № АК-01-21/867.</w:t>
            </w:r>
          </w:p>
          <w:p w14:paraId="25F63CEE" w14:textId="36585A2A" w:rsidR="00B42E1C" w:rsidRPr="0028743B" w:rsidRDefault="00B42E1C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E42884">
              <w:rPr>
                <w:i/>
                <w:iCs/>
                <w:sz w:val="18"/>
                <w:szCs w:val="18"/>
              </w:rPr>
              <w:t>При наличии технической возможности может быть сформирована Банком самостоятельно.</w:t>
            </w:r>
          </w:p>
        </w:tc>
        <w:tc>
          <w:tcPr>
            <w:tcW w:w="3250" w:type="dxa"/>
          </w:tcPr>
          <w:p w14:paraId="728C2BE2" w14:textId="0CC3B45C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лицензию/Банком/юридическим лицом*</w:t>
            </w:r>
          </w:p>
        </w:tc>
      </w:tr>
      <w:tr w:rsidR="00681309" w:rsidRPr="0028743B" w14:paraId="23739381" w14:textId="77777777" w:rsidTr="00681309">
        <w:tc>
          <w:tcPr>
            <w:tcW w:w="616" w:type="dxa"/>
          </w:tcPr>
          <w:p w14:paraId="6E0E6B77" w14:textId="5D88213E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8.</w:t>
            </w:r>
          </w:p>
        </w:tc>
        <w:tc>
          <w:tcPr>
            <w:tcW w:w="6307" w:type="dxa"/>
          </w:tcPr>
          <w:p w14:paraId="3A3DB28F" w14:textId="77777777"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лицензии (разрешения) на право осуществления юридическим лицом деятельности, подлежащей лицензированию.</w:t>
            </w:r>
          </w:p>
        </w:tc>
        <w:tc>
          <w:tcPr>
            <w:tcW w:w="3250" w:type="dxa"/>
          </w:tcPr>
          <w:p w14:paraId="6BF7FB60" w14:textId="77777777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лицензию/Банком/юридическим лицом *</w:t>
            </w:r>
          </w:p>
        </w:tc>
      </w:tr>
      <w:tr w:rsidR="00681309" w:rsidRPr="0028743B" w14:paraId="427D3971" w14:textId="77777777" w:rsidTr="00681309">
        <w:tc>
          <w:tcPr>
            <w:tcW w:w="616" w:type="dxa"/>
          </w:tcPr>
          <w:p w14:paraId="23EE78A2" w14:textId="4A702449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9.</w:t>
            </w:r>
          </w:p>
        </w:tc>
        <w:tc>
          <w:tcPr>
            <w:tcW w:w="6307" w:type="dxa"/>
          </w:tcPr>
          <w:p w14:paraId="0E969E3F" w14:textId="44979F11" w:rsidR="00681309" w:rsidRPr="00681309" w:rsidRDefault="00681309" w:rsidP="00583DB1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Копия документа, подтверждающего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(документ, удостоверяющий право собственности, договор аренды/субаренды, договор безвозмездного пользования) или оригинал заявления от клиента с указанием адреса его местонахождения по форме Банка)</w:t>
            </w:r>
          </w:p>
        </w:tc>
        <w:tc>
          <w:tcPr>
            <w:tcW w:w="3250" w:type="dxa"/>
          </w:tcPr>
          <w:p w14:paraId="43417DA0" w14:textId="77777777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нотариально, заверенный Банком/ юридическим лицом.*</w:t>
            </w:r>
          </w:p>
        </w:tc>
      </w:tr>
      <w:tr w:rsidR="00681309" w:rsidRPr="0028743B" w14:paraId="56F2EB02" w14:textId="77777777" w:rsidTr="00681309">
        <w:tc>
          <w:tcPr>
            <w:tcW w:w="616" w:type="dxa"/>
          </w:tcPr>
          <w:p w14:paraId="5911877B" w14:textId="07BE23C6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10.</w:t>
            </w:r>
          </w:p>
        </w:tc>
        <w:tc>
          <w:tcPr>
            <w:tcW w:w="6307" w:type="dxa"/>
          </w:tcPr>
          <w:p w14:paraId="108754F3" w14:textId="08E6930D" w:rsidR="00681309" w:rsidRPr="0028743B" w:rsidRDefault="00681309" w:rsidP="00583DB1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реестра акционеров (</w:t>
            </w: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).</w:t>
            </w:r>
          </w:p>
        </w:tc>
        <w:tc>
          <w:tcPr>
            <w:tcW w:w="3250" w:type="dxa"/>
          </w:tcPr>
          <w:p w14:paraId="32D2AAE5" w14:textId="77777777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экземпляр,  удостоверенный нотариально или заверенный органом, выдавшим выписку/ Банком /юридическим лицом*</w:t>
            </w:r>
          </w:p>
        </w:tc>
      </w:tr>
      <w:tr w:rsidR="00681309" w:rsidRPr="0028743B" w14:paraId="54A240BF" w14:textId="77777777" w:rsidTr="00681309">
        <w:tc>
          <w:tcPr>
            <w:tcW w:w="616" w:type="dxa"/>
          </w:tcPr>
          <w:p w14:paraId="402E8112" w14:textId="246F192E" w:rsidR="00681309" w:rsidRPr="00C61015" w:rsidRDefault="00681309" w:rsidP="00C61015">
            <w:pPr>
              <w:snapToGrid w:val="0"/>
              <w:rPr>
                <w:sz w:val="18"/>
                <w:szCs w:val="18"/>
              </w:rPr>
            </w:pPr>
            <w:r w:rsidRPr="00C61015">
              <w:rPr>
                <w:sz w:val="18"/>
                <w:szCs w:val="18"/>
              </w:rPr>
              <w:t>11.</w:t>
            </w:r>
            <w:r w:rsidR="005310A2">
              <w:rPr>
                <w:sz w:val="18"/>
                <w:szCs w:val="18"/>
              </w:rPr>
              <w:t>1.</w:t>
            </w:r>
          </w:p>
        </w:tc>
        <w:tc>
          <w:tcPr>
            <w:tcW w:w="6307" w:type="dxa"/>
          </w:tcPr>
          <w:p w14:paraId="531A651B" w14:textId="77777777" w:rsidR="00681309" w:rsidRPr="00681309" w:rsidRDefault="00681309" w:rsidP="0068130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81309">
              <w:rPr>
                <w:b/>
                <w:sz w:val="18"/>
                <w:szCs w:val="18"/>
              </w:rPr>
              <w:t xml:space="preserve">Для Обществ с ограниченной ответственностью: </w:t>
            </w:r>
          </w:p>
          <w:p w14:paraId="36A5A748" w14:textId="77777777"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0C0F5345" w14:textId="77777777"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-Протокол общего собрания учредителей/участников с данными о персональном составе Совета директоров/Правления (если данные органы управления определены Уставом организации)   </w:t>
            </w:r>
          </w:p>
          <w:p w14:paraId="42FA36F0" w14:textId="77777777"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 </w:t>
            </w:r>
          </w:p>
          <w:p w14:paraId="141A69DC" w14:textId="0D9D791C" w:rsidR="00681309" w:rsidRPr="00644547" w:rsidRDefault="00681309" w:rsidP="00681309">
            <w:pPr>
              <w:snapToGrid w:val="0"/>
              <w:jc w:val="both"/>
              <w:rPr>
                <w:lang w:eastAsia="ar-SA"/>
              </w:rPr>
            </w:pPr>
            <w:r w:rsidRPr="00681309">
              <w:rPr>
                <w:sz w:val="18"/>
                <w:szCs w:val="18"/>
              </w:rPr>
              <w:t>-Протокол собрания учредителей/участников об избрании единоличного исполнительного органа юридического лица.</w:t>
            </w:r>
            <w:r w:rsidRPr="00644547">
              <w:rPr>
                <w:lang w:eastAsia="ar-SA"/>
              </w:rPr>
              <w:t xml:space="preserve"> </w:t>
            </w:r>
          </w:p>
        </w:tc>
        <w:tc>
          <w:tcPr>
            <w:tcW w:w="3250" w:type="dxa"/>
          </w:tcPr>
          <w:p w14:paraId="545BDA23" w14:textId="77777777"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lastRenderedPageBreak/>
              <w:t xml:space="preserve">1 экземпляр </w:t>
            </w:r>
          </w:p>
          <w:p w14:paraId="62CC59EA" w14:textId="77777777"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lastRenderedPageBreak/>
              <w:t xml:space="preserve">Принятие ОСУ решения и состав участников общества, присутствовавших при его принятии, должны быть подтверждены путем нотариального удостоверения в случае, если иной способ не предусмотрен Уставом либо решением ОСУ, принятым участниками единогласно. </w:t>
            </w:r>
          </w:p>
        </w:tc>
      </w:tr>
      <w:tr w:rsidR="00681309" w:rsidRPr="0028743B" w14:paraId="6F522E43" w14:textId="77777777" w:rsidTr="00681309">
        <w:tc>
          <w:tcPr>
            <w:tcW w:w="616" w:type="dxa"/>
          </w:tcPr>
          <w:p w14:paraId="6F9AB7F3" w14:textId="5525C0AB" w:rsidR="00681309" w:rsidRPr="00C61015" w:rsidRDefault="005310A2" w:rsidP="00C610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11.2</w:t>
            </w:r>
            <w:r w:rsidR="00681309" w:rsidRPr="00C6101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307" w:type="dxa"/>
          </w:tcPr>
          <w:p w14:paraId="1D8FD9F1" w14:textId="77777777" w:rsidR="00851712" w:rsidRPr="009423EF" w:rsidRDefault="00851712" w:rsidP="00851712">
            <w:pPr>
              <w:snapToGrid w:val="0"/>
              <w:jc w:val="both"/>
              <w:rPr>
                <w:b/>
                <w:i/>
              </w:rPr>
            </w:pPr>
            <w:r w:rsidRPr="009423EF">
              <w:rPr>
                <w:b/>
                <w:i/>
              </w:rPr>
              <w:t xml:space="preserve">Для Публичных акционерных обществ:  </w:t>
            </w:r>
          </w:p>
          <w:p w14:paraId="32A8C559" w14:textId="77777777" w:rsidR="00851712" w:rsidRPr="009423EF" w:rsidRDefault="00851712" w:rsidP="00851712">
            <w:pPr>
              <w:snapToGrid w:val="0"/>
              <w:jc w:val="both"/>
              <w:rPr>
                <w:i/>
              </w:rPr>
            </w:pPr>
          </w:p>
          <w:p w14:paraId="0FA7B629" w14:textId="77777777"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9423EF">
              <w:t>-</w:t>
            </w:r>
            <w:r w:rsidRPr="00A209B4">
              <w:rPr>
                <w:sz w:val="18"/>
                <w:szCs w:val="18"/>
              </w:rPr>
              <w:t xml:space="preserve">Протокол общего собрания учредителей/акционеров с данными о персональном составе Совета директоров/Правления (если данные органы управления определены Уставом организации)   </w:t>
            </w:r>
          </w:p>
          <w:p w14:paraId="3003F9AB" w14:textId="77777777"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 </w:t>
            </w:r>
          </w:p>
          <w:p w14:paraId="238DE67F" w14:textId="77777777" w:rsidR="00681309" w:rsidRPr="00681309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-Протокол собрания учредителей/акционеров об избрании единоличного исполнительного органа юридического лица.</w:t>
            </w:r>
            <w:r w:rsidR="00681309" w:rsidRPr="00681309">
              <w:rPr>
                <w:sz w:val="18"/>
                <w:szCs w:val="18"/>
              </w:rPr>
              <w:t xml:space="preserve">    </w:t>
            </w:r>
          </w:p>
          <w:p w14:paraId="15D053A8" w14:textId="77777777"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74260C60" w14:textId="77777777"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14:paraId="72B5AF7D" w14:textId="77777777"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</w:t>
            </w:r>
          </w:p>
          <w:p w14:paraId="3F1A4EEA" w14:textId="48DCD554" w:rsidR="00681309" w:rsidRPr="00681309" w:rsidRDefault="00681309" w:rsidP="00583DB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Принятие решения ОСА решения и состав участников, присутствовавших при его принятии, должны быть подтверждены лицом, осуществляющим ведение реестра акционеров и выполняющим функции счетной комиссии</w:t>
            </w:r>
            <w:r w:rsidRPr="00583DB1">
              <w:rPr>
                <w:rStyle w:val="af"/>
              </w:rPr>
              <w:footnoteReference w:id="1"/>
            </w:r>
            <w:r w:rsidRPr="00681309">
              <w:rPr>
                <w:sz w:val="18"/>
                <w:szCs w:val="18"/>
              </w:rPr>
              <w:t xml:space="preserve">      </w:t>
            </w:r>
          </w:p>
        </w:tc>
      </w:tr>
      <w:tr w:rsidR="00681309" w:rsidRPr="0028743B" w14:paraId="6B15900E" w14:textId="77777777" w:rsidTr="00681309">
        <w:tc>
          <w:tcPr>
            <w:tcW w:w="616" w:type="dxa"/>
          </w:tcPr>
          <w:p w14:paraId="3EC5B694" w14:textId="245D3A7D" w:rsidR="00681309" w:rsidRPr="00C61015" w:rsidRDefault="00681309" w:rsidP="00C61015">
            <w:pPr>
              <w:snapToGrid w:val="0"/>
              <w:rPr>
                <w:sz w:val="18"/>
                <w:szCs w:val="18"/>
              </w:rPr>
            </w:pPr>
            <w:r w:rsidRPr="00C61015">
              <w:rPr>
                <w:sz w:val="18"/>
                <w:szCs w:val="18"/>
              </w:rPr>
              <w:t>11</w:t>
            </w:r>
            <w:r w:rsidR="005310A2">
              <w:rPr>
                <w:sz w:val="18"/>
                <w:szCs w:val="18"/>
              </w:rPr>
              <w:t>.3</w:t>
            </w:r>
            <w:r w:rsidRPr="00C6101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307" w:type="dxa"/>
          </w:tcPr>
          <w:p w14:paraId="41FA1785" w14:textId="77777777" w:rsidR="00851712" w:rsidRPr="009423EF" w:rsidRDefault="00851712" w:rsidP="00851712">
            <w:pPr>
              <w:snapToGrid w:val="0"/>
              <w:jc w:val="both"/>
              <w:rPr>
                <w:b/>
                <w:i/>
              </w:rPr>
            </w:pPr>
            <w:r w:rsidRPr="009423EF">
              <w:rPr>
                <w:b/>
                <w:i/>
              </w:rPr>
              <w:t>Для непубличных акционерных обществ:</w:t>
            </w:r>
          </w:p>
          <w:p w14:paraId="3265154B" w14:textId="77777777" w:rsidR="00851712" w:rsidRPr="009423EF" w:rsidRDefault="00851712" w:rsidP="00851712">
            <w:pPr>
              <w:snapToGrid w:val="0"/>
              <w:jc w:val="both"/>
              <w:rPr>
                <w:b/>
                <w:i/>
              </w:rPr>
            </w:pPr>
          </w:p>
          <w:p w14:paraId="6AEEBF20" w14:textId="77777777"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-Протокол общего собрания учредителей/акционеров с данными о персональном составе Совета директоров/Правления (если данные органы управления определены Уставом организации)   </w:t>
            </w:r>
          </w:p>
          <w:p w14:paraId="64272981" w14:textId="77777777"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 </w:t>
            </w:r>
          </w:p>
          <w:p w14:paraId="4D7035DE" w14:textId="77777777"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-Протокол собрания учредителей/акционеров об избрании единоличного исполнительного органа юридического лица.    </w:t>
            </w:r>
          </w:p>
          <w:p w14:paraId="64CF7717" w14:textId="77777777"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06188759" w14:textId="77777777"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14:paraId="760D1A93" w14:textId="77777777"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1 экземпляр </w:t>
            </w:r>
          </w:p>
          <w:p w14:paraId="6FC170E9" w14:textId="77777777" w:rsidR="00681309" w:rsidRPr="00681309" w:rsidRDefault="00681309" w:rsidP="00A37D64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Принятие ОСА решения и состав участников общества, присутствовавших при его принятии, должны быть подтверждены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   </w:t>
            </w:r>
          </w:p>
        </w:tc>
      </w:tr>
      <w:tr w:rsidR="00681309" w:rsidRPr="0028743B" w14:paraId="14FE9DD2" w14:textId="77777777" w:rsidTr="00681309">
        <w:tc>
          <w:tcPr>
            <w:tcW w:w="616" w:type="dxa"/>
          </w:tcPr>
          <w:p w14:paraId="35445B34" w14:textId="27998323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307" w:type="dxa"/>
          </w:tcPr>
          <w:p w14:paraId="1A6BA5F2" w14:textId="77777777"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Доверенность, выданная представителю юридического лица на открытие счета.</w:t>
            </w:r>
          </w:p>
        </w:tc>
        <w:tc>
          <w:tcPr>
            <w:tcW w:w="3250" w:type="dxa"/>
          </w:tcPr>
          <w:p w14:paraId="2EC9F667" w14:textId="77777777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составленный и удостоверенный юридическим лицом (оригинал)</w:t>
            </w:r>
          </w:p>
        </w:tc>
      </w:tr>
      <w:tr w:rsidR="00681309" w:rsidRPr="0028743B" w14:paraId="2F9C6917" w14:textId="77777777" w:rsidTr="00681309">
        <w:tc>
          <w:tcPr>
            <w:tcW w:w="616" w:type="dxa"/>
          </w:tcPr>
          <w:p w14:paraId="06F930F3" w14:textId="47489242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20D77B79" w14:textId="77777777" w:rsidR="00681309" w:rsidRPr="00471361" w:rsidRDefault="00681309" w:rsidP="00B468BC">
            <w:pPr>
              <w:snapToGrid w:val="0"/>
              <w:jc w:val="both"/>
              <w:rPr>
                <w:sz w:val="18"/>
                <w:szCs w:val="18"/>
              </w:rPr>
            </w:pPr>
            <w:r w:rsidRPr="00F8675D">
              <w:rPr>
                <w:sz w:val="18"/>
                <w:szCs w:val="18"/>
              </w:rPr>
              <w:t xml:space="preserve">Копия документа, удостоверяющего личность представителя юридического лица. Для иностранных граждан </w:t>
            </w:r>
            <w:r>
              <w:rPr>
                <w:sz w:val="18"/>
                <w:szCs w:val="18"/>
              </w:rPr>
              <w:t>–</w:t>
            </w:r>
            <w:r w:rsidRPr="00F8675D">
              <w:rPr>
                <w:sz w:val="18"/>
                <w:szCs w:val="18"/>
              </w:rPr>
              <w:t xml:space="preserve"> </w:t>
            </w:r>
            <w:r w:rsidRPr="00E17D1E">
              <w:rPr>
                <w:sz w:val="18"/>
                <w:szCs w:val="18"/>
              </w:rPr>
              <w:t xml:space="preserve">копии </w:t>
            </w:r>
            <w:hyperlink r:id="rId8" w:history="1">
              <w:r w:rsidRPr="00F8675D">
                <w:rPr>
                  <w:sz w:val="18"/>
                  <w:szCs w:val="18"/>
                </w:rPr>
                <w:t>миграционной карты</w:t>
              </w:r>
            </w:hyperlink>
            <w:r w:rsidRPr="00E17D1E">
              <w:rPr>
                <w:sz w:val="18"/>
                <w:szCs w:val="18"/>
              </w:rPr>
              <w:t xml:space="preserve">, </w:t>
            </w:r>
            <w:hyperlink r:id="rId9" w:history="1">
              <w:r w:rsidRPr="00F8675D">
                <w:rPr>
                  <w:sz w:val="18"/>
                  <w:szCs w:val="18"/>
                </w:rPr>
                <w:t>документа</w:t>
              </w:r>
            </w:hyperlink>
            <w:r w:rsidRPr="00E17D1E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sz w:val="18"/>
                <w:szCs w:val="18"/>
              </w:rPr>
              <w:t xml:space="preserve"> (в соответствии с Приложением № </w:t>
            </w:r>
            <w:r w:rsidR="00B468B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4).</w:t>
            </w:r>
          </w:p>
        </w:tc>
        <w:tc>
          <w:tcPr>
            <w:tcW w:w="3250" w:type="dxa"/>
          </w:tcPr>
          <w:p w14:paraId="05A89658" w14:textId="77777777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 заверенный Банком.</w:t>
            </w:r>
          </w:p>
        </w:tc>
      </w:tr>
      <w:tr w:rsidR="00681309" w:rsidRPr="0028743B" w14:paraId="384F11D5" w14:textId="77777777" w:rsidTr="00681309">
        <w:tc>
          <w:tcPr>
            <w:tcW w:w="616" w:type="dxa"/>
          </w:tcPr>
          <w:p w14:paraId="1E7856E6" w14:textId="461FBED3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307" w:type="dxa"/>
          </w:tcPr>
          <w:p w14:paraId="09AA6A3C" w14:textId="77777777"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681309">
              <w:rPr>
                <w:sz w:val="18"/>
                <w:szCs w:val="18"/>
              </w:rPr>
              <w:t>бенефициарного</w:t>
            </w:r>
            <w:proofErr w:type="spellEnd"/>
            <w:r w:rsidRPr="00681309">
              <w:rPr>
                <w:sz w:val="18"/>
                <w:szCs w:val="18"/>
              </w:rPr>
              <w:t xml:space="preserve"> владельца юридического лица.  Для иностранных граждан - копии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Федерации.</w:t>
            </w:r>
          </w:p>
          <w:p w14:paraId="69BA2782" w14:textId="77777777"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58A8A68" w14:textId="77777777" w:rsidR="00681309" w:rsidRPr="00F8675D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Документ, подтверждающий, что данное физ. лицо является </w:t>
            </w:r>
            <w:proofErr w:type="spellStart"/>
            <w:r w:rsidRPr="00681309">
              <w:rPr>
                <w:sz w:val="18"/>
                <w:szCs w:val="18"/>
              </w:rPr>
              <w:t>бенефициарным</w:t>
            </w:r>
            <w:proofErr w:type="spellEnd"/>
            <w:r w:rsidRPr="00681309">
              <w:rPr>
                <w:sz w:val="18"/>
                <w:szCs w:val="18"/>
              </w:rPr>
              <w:t xml:space="preserve"> владельцем.</w:t>
            </w:r>
          </w:p>
        </w:tc>
        <w:tc>
          <w:tcPr>
            <w:tcW w:w="3250" w:type="dxa"/>
          </w:tcPr>
          <w:p w14:paraId="4EEC8C00" w14:textId="77777777"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юридическим лицом.</w:t>
            </w:r>
          </w:p>
          <w:p w14:paraId="63C3BC22" w14:textId="77777777"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</w:p>
          <w:p w14:paraId="67153FE9" w14:textId="77777777"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</w:p>
          <w:p w14:paraId="3541CC80" w14:textId="77777777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Банком/юридическим лицом.*</w:t>
            </w:r>
          </w:p>
        </w:tc>
      </w:tr>
      <w:tr w:rsidR="00681309" w:rsidRPr="0028743B" w14:paraId="69C02E95" w14:textId="77777777" w:rsidTr="00681309">
        <w:tc>
          <w:tcPr>
            <w:tcW w:w="616" w:type="dxa"/>
          </w:tcPr>
          <w:p w14:paraId="4C6BEF38" w14:textId="4AE87E1E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63C52530" w14:textId="77777777"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F8675D">
              <w:rPr>
                <w:sz w:val="18"/>
                <w:szCs w:val="18"/>
              </w:rPr>
              <w:t>Карточка с образцами подписей и оттиска печати.</w:t>
            </w:r>
          </w:p>
        </w:tc>
        <w:tc>
          <w:tcPr>
            <w:tcW w:w="3250" w:type="dxa"/>
          </w:tcPr>
          <w:p w14:paraId="1D308738" w14:textId="77777777"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нотариально/Банком.</w:t>
            </w:r>
          </w:p>
        </w:tc>
      </w:tr>
      <w:tr w:rsidR="00C61015" w:rsidRPr="0028743B" w14:paraId="0A5A6E81" w14:textId="77777777" w:rsidTr="00681309">
        <w:tc>
          <w:tcPr>
            <w:tcW w:w="616" w:type="dxa"/>
          </w:tcPr>
          <w:p w14:paraId="0CC7EFA9" w14:textId="543B1A17" w:rsidR="00C61015" w:rsidRPr="0028743B" w:rsidRDefault="005310A2" w:rsidP="00FF08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082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6D41DE97" w14:textId="77777777" w:rsidR="00C61015" w:rsidRPr="00C61015" w:rsidRDefault="00C61015" w:rsidP="00C61015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 xml:space="preserve">Решение единственного участника (акционера) об избрании единоличного исполнительного органа юридического лица. </w:t>
            </w:r>
          </w:p>
          <w:p w14:paraId="1305298A" w14:textId="77777777" w:rsidR="00C61015" w:rsidRPr="00C61015" w:rsidRDefault="00C61015" w:rsidP="00C61015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  <w:p w14:paraId="48174F26" w14:textId="77777777" w:rsidR="00C61015" w:rsidRPr="00C61015" w:rsidRDefault="00C61015" w:rsidP="00C61015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 xml:space="preserve">При передаче полномочий единоличного исполнительного органа Управляющей компании или Управляющему: </w:t>
            </w:r>
          </w:p>
          <w:p w14:paraId="4144519A" w14:textId="77777777" w:rsidR="00C61015" w:rsidRPr="00C61015" w:rsidRDefault="00C61015" w:rsidP="00C6101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>протокол общего собрания участников общества, на котором принято решение о передаче полномочий Управляющему и указано лицо, ответственное за подписание договора с Управляющим;</w:t>
            </w:r>
          </w:p>
          <w:p w14:paraId="74FB50E4" w14:textId="77777777" w:rsidR="00C61015" w:rsidRPr="00C61015" w:rsidRDefault="00C61015" w:rsidP="00C6101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>договор с Управляющим или УК на управление Обществом;</w:t>
            </w:r>
          </w:p>
          <w:p w14:paraId="685B33C3" w14:textId="77777777" w:rsidR="00C61015" w:rsidRPr="00644547" w:rsidRDefault="00C61015" w:rsidP="00C6101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both"/>
              <w:rPr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>полный пакет документов на УК, согласно данного перечня документов, за исключением документов по форме Банка.</w:t>
            </w:r>
            <w:r w:rsidRPr="00644547">
              <w:rPr>
                <w:lang w:eastAsia="ar-SA"/>
              </w:rPr>
              <w:t xml:space="preserve"> </w:t>
            </w:r>
          </w:p>
        </w:tc>
        <w:tc>
          <w:tcPr>
            <w:tcW w:w="3250" w:type="dxa"/>
          </w:tcPr>
          <w:p w14:paraId="0DDDA047" w14:textId="77777777" w:rsidR="00C61015" w:rsidRPr="00C61015" w:rsidRDefault="00C61015" w:rsidP="00C61015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>1 экземпляр, удостоверенный нотариально или заверенный юридическим лицом/Банком.*</w:t>
            </w:r>
          </w:p>
        </w:tc>
      </w:tr>
      <w:tr w:rsidR="00681309" w:rsidRPr="0028743B" w14:paraId="75CA02DB" w14:textId="77777777" w:rsidTr="00681309">
        <w:tc>
          <w:tcPr>
            <w:tcW w:w="616" w:type="dxa"/>
          </w:tcPr>
          <w:p w14:paraId="4A4E12DE" w14:textId="5AF0E25D" w:rsidR="00681309" w:rsidRPr="0028743B" w:rsidRDefault="00681309" w:rsidP="00FF082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lastRenderedPageBreak/>
              <w:t>1</w:t>
            </w:r>
            <w:r w:rsidR="00FF082C">
              <w:rPr>
                <w:sz w:val="18"/>
                <w:szCs w:val="18"/>
              </w:rPr>
              <w:t>7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3036BDD8" w14:textId="77777777"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приказа о назначении единоличного исполнительного органа юридического лица.</w:t>
            </w:r>
          </w:p>
        </w:tc>
        <w:tc>
          <w:tcPr>
            <w:tcW w:w="3250" w:type="dxa"/>
          </w:tcPr>
          <w:p w14:paraId="3F1DD039" w14:textId="77777777" w:rsidR="00681309" w:rsidRPr="0028743B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экземпляр, удостоверенный нотариально или заверенный Банком/ юридическим лицом.*</w:t>
            </w:r>
          </w:p>
        </w:tc>
      </w:tr>
      <w:tr w:rsidR="00681309" w:rsidRPr="0028743B" w14:paraId="6360625D" w14:textId="77777777" w:rsidTr="00681309">
        <w:tc>
          <w:tcPr>
            <w:tcW w:w="616" w:type="dxa"/>
          </w:tcPr>
          <w:p w14:paraId="61DC77D4" w14:textId="6628E45F" w:rsidR="00681309" w:rsidRPr="0028743B" w:rsidRDefault="005310A2" w:rsidP="00FF08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082C">
              <w:rPr>
                <w:sz w:val="18"/>
                <w:szCs w:val="18"/>
              </w:rPr>
              <w:t>8</w:t>
            </w:r>
            <w:r w:rsidR="00681309"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61EDEBFC" w14:textId="77777777"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14:paraId="7F8318EE" w14:textId="77777777" w:rsidR="00681309" w:rsidRPr="0028743B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экземпляр, удостоверенный нотариально или заверенный Банком.*</w:t>
            </w:r>
          </w:p>
        </w:tc>
      </w:tr>
      <w:tr w:rsidR="00471361" w:rsidRPr="0028743B" w14:paraId="0CC03438" w14:textId="77777777" w:rsidTr="00681309">
        <w:tc>
          <w:tcPr>
            <w:tcW w:w="616" w:type="dxa"/>
          </w:tcPr>
          <w:p w14:paraId="03AA6607" w14:textId="49CE0181" w:rsidR="00471361" w:rsidRDefault="00FF082C" w:rsidP="00FF08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07" w:type="dxa"/>
          </w:tcPr>
          <w:p w14:paraId="3B18BEA9" w14:textId="77777777" w:rsidR="00471361" w:rsidRPr="0028743B" w:rsidRDefault="00471361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Доверенность, выданная представителю юридического лица на представление и получение документов по счету юридического лица</w:t>
            </w:r>
          </w:p>
        </w:tc>
        <w:tc>
          <w:tcPr>
            <w:tcW w:w="3250" w:type="dxa"/>
          </w:tcPr>
          <w:p w14:paraId="3F572200" w14:textId="77777777" w:rsidR="00471361" w:rsidRPr="00471361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 (по форме Банка), подписанный руководителем и заверенный печатью юридического лица.</w:t>
            </w:r>
          </w:p>
        </w:tc>
      </w:tr>
      <w:tr w:rsidR="00681309" w:rsidRPr="0028743B" w14:paraId="4556600D" w14:textId="77777777" w:rsidTr="00681309">
        <w:tc>
          <w:tcPr>
            <w:tcW w:w="616" w:type="dxa"/>
          </w:tcPr>
          <w:p w14:paraId="449FF021" w14:textId="7F1C8867" w:rsidR="00681309" w:rsidRPr="0028743B" w:rsidRDefault="00681309" w:rsidP="00FF082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0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46CC0D23" w14:textId="77777777" w:rsidR="00A209B4" w:rsidRPr="00A34AC6" w:rsidRDefault="00A209B4" w:rsidP="00A209B4">
            <w:pPr>
              <w:snapToGrid w:val="0"/>
              <w:jc w:val="both"/>
            </w:pPr>
            <w:r w:rsidRPr="00A34AC6">
              <w:rPr>
                <w:i/>
              </w:rPr>
              <w:t xml:space="preserve">Для филиала/представительства </w:t>
            </w:r>
            <w:r w:rsidRPr="00A34AC6">
              <w:t>(дополнительно):</w:t>
            </w:r>
          </w:p>
          <w:p w14:paraId="1D20C7D1" w14:textId="77777777" w:rsidR="00A209B4" w:rsidRPr="00AB2CF7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копии документов на Головную организацию</w:t>
            </w:r>
          </w:p>
          <w:p w14:paraId="0D9E5713" w14:textId="77777777" w:rsidR="00A209B4" w:rsidRPr="00AB2CF7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Копия Положения о филиале/представительстве юридического лица.</w:t>
            </w:r>
          </w:p>
          <w:p w14:paraId="0E7F2595" w14:textId="77777777" w:rsidR="00A209B4" w:rsidRPr="00AB2CF7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Копия Уведомления о постановке на учет юридического лица в налоговом органе по месту нахождения филиала/представительства.</w:t>
            </w:r>
          </w:p>
          <w:p w14:paraId="3ED18904" w14:textId="77777777" w:rsidR="00681309" w:rsidRPr="0028743B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Доверенность, выданная руководителю филиала/ представительства.</w:t>
            </w:r>
          </w:p>
        </w:tc>
        <w:tc>
          <w:tcPr>
            <w:tcW w:w="3250" w:type="dxa"/>
          </w:tcPr>
          <w:p w14:paraId="078227A9" w14:textId="77777777" w:rsidR="00A209B4" w:rsidRPr="00A209B4" w:rsidRDefault="00A209B4" w:rsidP="00A209B4">
            <w:pPr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лицензию/ Банком /юридическим лицом/*  </w:t>
            </w:r>
          </w:p>
          <w:p w14:paraId="273843A1" w14:textId="77777777" w:rsidR="00A209B4" w:rsidRPr="00A209B4" w:rsidRDefault="00A209B4" w:rsidP="00A209B4">
            <w:pPr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1 экземпляр, </w:t>
            </w:r>
          </w:p>
          <w:p w14:paraId="34874B09" w14:textId="77777777" w:rsidR="00681309" w:rsidRPr="0028743B" w:rsidRDefault="00A209B4" w:rsidP="00A209B4">
            <w:pPr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удостоверенный  нотариально</w:t>
            </w:r>
            <w:r w:rsidRPr="009423EF">
              <w:t>.</w:t>
            </w:r>
          </w:p>
        </w:tc>
      </w:tr>
      <w:tr w:rsidR="00681309" w:rsidRPr="0028743B" w14:paraId="2264480D" w14:textId="77777777" w:rsidTr="00681309">
        <w:tc>
          <w:tcPr>
            <w:tcW w:w="616" w:type="dxa"/>
          </w:tcPr>
          <w:p w14:paraId="1DAFAD03" w14:textId="04A9CFC2"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778D2135" w14:textId="77777777" w:rsidR="00681309" w:rsidRPr="0028743B" w:rsidRDefault="00681309" w:rsidP="00681309">
            <w:pPr>
              <w:pStyle w:val="a5"/>
              <w:tabs>
                <w:tab w:val="right" w:pos="738"/>
                <w:tab w:val="right" w:pos="9820"/>
              </w:tabs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Для профессиональных участников рынка ценных бумаг (при открытии </w:t>
            </w:r>
            <w:proofErr w:type="spellStart"/>
            <w:r w:rsidRPr="0028743B">
              <w:rPr>
                <w:i/>
                <w:sz w:val="18"/>
                <w:szCs w:val="18"/>
              </w:rPr>
              <w:t>междепозитарного</w:t>
            </w:r>
            <w:proofErr w:type="spellEnd"/>
            <w:r w:rsidRPr="0028743B">
              <w:rPr>
                <w:i/>
                <w:sz w:val="18"/>
                <w:szCs w:val="18"/>
              </w:rPr>
              <w:t xml:space="preserve"> счета депо и счета депо доверительного управляющего):</w:t>
            </w:r>
          </w:p>
          <w:p w14:paraId="56475184" w14:textId="042CBF3C" w:rsidR="00A209B4" w:rsidRPr="0028743B" w:rsidRDefault="00681309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Нотариально удостоверенная копия лицензии профессионального участника рынка ценных бумаг на осуществление соответствующего вида деятельности</w:t>
            </w:r>
            <w:r w:rsidR="009757E3">
              <w:rPr>
                <w:sz w:val="18"/>
                <w:szCs w:val="18"/>
              </w:rPr>
              <w:t xml:space="preserve"> или (если применимо) выписка из реестра профессиональных участников рынка ценных бумаг, заверенная профессиональным участником рынка ценных бумаг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14:paraId="090F1D55" w14:textId="77777777"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</w:p>
          <w:p w14:paraId="23E4FA55" w14:textId="4126AFA2" w:rsidR="00681309" w:rsidRPr="0028743B" w:rsidRDefault="00681309" w:rsidP="008053BB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/юридическим лицом</w:t>
            </w:r>
          </w:p>
        </w:tc>
      </w:tr>
      <w:tr w:rsidR="00471361" w:rsidRPr="0028743B" w14:paraId="0383E7E9" w14:textId="77777777" w:rsidTr="00681309">
        <w:tc>
          <w:tcPr>
            <w:tcW w:w="616" w:type="dxa"/>
          </w:tcPr>
          <w:p w14:paraId="7C2CE4E6" w14:textId="0193EE2B" w:rsidR="00471361" w:rsidRPr="0028743B" w:rsidRDefault="005310A2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0D613528" w14:textId="77777777" w:rsidR="00274DFC" w:rsidRDefault="00471361" w:rsidP="00471361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Копия документа, подтверждающего постановку на учет в Территориальном органе Федеральной службы по финансовому мониторингу с указанием присвоенного соответствующего учетного номера (для </w:t>
            </w:r>
            <w:proofErr w:type="spellStart"/>
            <w:r w:rsidRPr="00471361">
              <w:rPr>
                <w:sz w:val="18"/>
                <w:szCs w:val="18"/>
              </w:rPr>
              <w:t>микрофинансовых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организации, включенных в государственный реестр </w:t>
            </w:r>
            <w:proofErr w:type="spellStart"/>
            <w:r w:rsidRPr="00471361">
              <w:rPr>
                <w:sz w:val="18"/>
                <w:szCs w:val="18"/>
              </w:rPr>
              <w:t>микрофинансовых</w:t>
            </w:r>
            <w:proofErr w:type="spellEnd"/>
            <w:r w:rsidRPr="00471361">
              <w:rPr>
                <w:sz w:val="18"/>
                <w:szCs w:val="18"/>
              </w:rPr>
              <w:t xml:space="preserve"> </w:t>
            </w:r>
            <w:proofErr w:type="gramStart"/>
            <w:r w:rsidRPr="00471361">
              <w:rPr>
                <w:sz w:val="18"/>
                <w:szCs w:val="18"/>
              </w:rPr>
              <w:t>организаций)*</w:t>
            </w:r>
            <w:proofErr w:type="gramEnd"/>
            <w:r w:rsidRPr="00471361">
              <w:rPr>
                <w:sz w:val="18"/>
                <w:szCs w:val="18"/>
              </w:rPr>
              <w:t>**</w:t>
            </w:r>
          </w:p>
          <w:p w14:paraId="61564503" w14:textId="7C97E72C" w:rsidR="00471361" w:rsidRPr="00471361" w:rsidRDefault="00274DFC" w:rsidP="00471361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E42884">
              <w:rPr>
                <w:i/>
                <w:iCs/>
                <w:sz w:val="18"/>
                <w:szCs w:val="18"/>
              </w:rPr>
              <w:t>При наличии технической возможности может быть сформирована Банком самостоятельно.</w:t>
            </w:r>
            <w:r w:rsidR="00471361" w:rsidRPr="0047136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250" w:type="dxa"/>
          </w:tcPr>
          <w:p w14:paraId="45A26EDD" w14:textId="77777777" w:rsidR="00471361" w:rsidRPr="00471361" w:rsidRDefault="00471361" w:rsidP="00471361">
            <w:pPr>
              <w:suppressAutoHyphens/>
              <w:snapToGrid w:val="0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1 экземпляр, заверенный юридическим лицом </w:t>
            </w:r>
          </w:p>
        </w:tc>
      </w:tr>
      <w:tr w:rsidR="00681309" w:rsidRPr="0028743B" w14:paraId="41B882F0" w14:textId="77777777" w:rsidTr="00681309">
        <w:tc>
          <w:tcPr>
            <w:tcW w:w="616" w:type="dxa"/>
          </w:tcPr>
          <w:p w14:paraId="76647E07" w14:textId="36B27E37"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3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0843CF14" w14:textId="77777777" w:rsidR="00681309" w:rsidRPr="0028743B" w:rsidRDefault="00012230" w:rsidP="0001223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BF184B">
              <w:rPr>
                <w:sz w:val="18"/>
                <w:szCs w:val="18"/>
              </w:rPr>
              <w:t xml:space="preserve"> (для юридических лиц)</w:t>
            </w:r>
            <w:r w:rsidR="00681309" w:rsidRPr="0028743B">
              <w:rPr>
                <w:rStyle w:val="ab"/>
                <w:sz w:val="18"/>
                <w:szCs w:val="18"/>
              </w:rPr>
              <w:t xml:space="preserve"> </w:t>
            </w:r>
            <w:r w:rsidR="00681309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="00681309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681309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>
              <w:rPr>
                <w:rStyle w:val="ac"/>
                <w:i/>
                <w:iCs/>
                <w:sz w:val="18"/>
                <w:szCs w:val="18"/>
              </w:rPr>
              <w:t>1</w:t>
            </w:r>
            <w:r w:rsidR="00681309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681309"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14:paraId="2C6BE18C" w14:textId="77777777" w:rsidR="00681309" w:rsidRPr="0028743B" w:rsidRDefault="00012230" w:rsidP="00012230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1309" w:rsidRPr="0028743B">
              <w:rPr>
                <w:sz w:val="18"/>
                <w:szCs w:val="18"/>
              </w:rPr>
              <w:t xml:space="preserve">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14:paraId="48BC8B24" w14:textId="77777777" w:rsidTr="00681309">
        <w:tc>
          <w:tcPr>
            <w:tcW w:w="616" w:type="dxa"/>
          </w:tcPr>
          <w:p w14:paraId="5E840B2D" w14:textId="78A0D846"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4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0AAD9CF6" w14:textId="77777777" w:rsidR="00681309" w:rsidRPr="0028743B" w:rsidRDefault="00681309" w:rsidP="004166F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7" w:history="1">
              <w:r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</w:hyperlink>
            <w:r w:rsidRPr="002A25AD">
              <w:rPr>
                <w:rStyle w:val="ac"/>
                <w:i/>
                <w:iCs/>
                <w:sz w:val="18"/>
                <w:szCs w:val="18"/>
              </w:rPr>
              <w:t>8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Pr="0028743B">
              <w:rPr>
                <w:rStyle w:val="ab"/>
                <w:sz w:val="18"/>
                <w:szCs w:val="18"/>
              </w:rPr>
              <w:t xml:space="preserve">, подписанное руководителем или иным уполномоченным лицом </w:t>
            </w:r>
            <w:r w:rsidR="00012230">
              <w:rPr>
                <w:rStyle w:val="ab"/>
                <w:sz w:val="18"/>
                <w:szCs w:val="18"/>
              </w:rPr>
              <w:t>и заверенное печатью организации.</w:t>
            </w:r>
            <w:r w:rsidR="00012230">
              <w:rPr>
                <w:rStyle w:val="ab"/>
                <w:i/>
                <w:iCs/>
                <w:sz w:val="18"/>
                <w:szCs w:val="18"/>
              </w:rPr>
              <w:t xml:space="preserve"> Предоставляется в случае необходимости открытия дополнительных Счетов депо.</w:t>
            </w:r>
          </w:p>
        </w:tc>
        <w:tc>
          <w:tcPr>
            <w:tcW w:w="3250" w:type="dxa"/>
          </w:tcPr>
          <w:p w14:paraId="416B3427" w14:textId="77777777"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14:paraId="12CB97D4" w14:textId="77777777" w:rsidTr="00681309">
        <w:tc>
          <w:tcPr>
            <w:tcW w:w="616" w:type="dxa"/>
          </w:tcPr>
          <w:p w14:paraId="0432CF28" w14:textId="4D95DC88" w:rsidR="00681309" w:rsidRPr="0028743B" w:rsidRDefault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0E56AD">
              <w:rPr>
                <w:sz w:val="18"/>
                <w:szCs w:val="18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2C41D44D" w14:textId="77777777" w:rsidR="00681309" w:rsidRPr="0028743B" w:rsidRDefault="00681309" w:rsidP="006D4303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>
              <w:rPr>
                <w:sz w:val="18"/>
                <w:szCs w:val="18"/>
              </w:rPr>
              <w:t>ы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 w:rsidR="006D4303">
              <w:rPr>
                <w:rStyle w:val="ab"/>
                <w:i/>
                <w:iCs/>
                <w:sz w:val="18"/>
                <w:szCs w:val="18"/>
              </w:rPr>
              <w:t>03</w:t>
            </w:r>
            <w:r>
              <w:rPr>
                <w:rStyle w:val="ab"/>
                <w:i/>
                <w:iCs/>
                <w:sz w:val="18"/>
                <w:szCs w:val="18"/>
              </w:rPr>
              <w:t>,</w:t>
            </w:r>
            <w:r w:rsidR="00117D1C">
              <w:rPr>
                <w:rStyle w:val="ab"/>
                <w:i/>
                <w:iCs/>
                <w:sz w:val="18"/>
                <w:szCs w:val="18"/>
              </w:rPr>
              <w:t xml:space="preserve"> </w:t>
            </w:r>
            <w:r w:rsidR="006D4303">
              <w:rPr>
                <w:rStyle w:val="ab"/>
                <w:i/>
                <w:iCs/>
                <w:sz w:val="18"/>
                <w:szCs w:val="18"/>
              </w:rPr>
              <w:t>0</w:t>
            </w:r>
            <w:r>
              <w:rPr>
                <w:rStyle w:val="ab"/>
                <w:i/>
                <w:iCs/>
                <w:sz w:val="18"/>
                <w:szCs w:val="18"/>
              </w:rPr>
              <w:t>5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Pr="0028743B">
              <w:rPr>
                <w:rStyle w:val="ab"/>
                <w:sz w:val="18"/>
                <w:szCs w:val="18"/>
              </w:rPr>
              <w:t>, подписанн</w:t>
            </w:r>
            <w:r>
              <w:rPr>
                <w:rStyle w:val="ab"/>
                <w:sz w:val="18"/>
                <w:szCs w:val="18"/>
              </w:rPr>
              <w:t>ые</w:t>
            </w:r>
            <w:r w:rsidRPr="0028743B">
              <w:rPr>
                <w:rStyle w:val="ab"/>
                <w:sz w:val="18"/>
                <w:szCs w:val="18"/>
              </w:rPr>
              <w:t xml:space="preserve"> руководителем или иным уполномоченным лицом и заверенную печатью организации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14:paraId="747A4C3C" w14:textId="77777777"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>на Депонента,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681309" w:rsidRPr="0028743B" w14:paraId="69E34366" w14:textId="77777777" w:rsidTr="00681309">
        <w:tc>
          <w:tcPr>
            <w:tcW w:w="616" w:type="dxa"/>
          </w:tcPr>
          <w:p w14:paraId="278C6793" w14:textId="093A24DA"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0E56AD">
              <w:rPr>
                <w:sz w:val="18"/>
                <w:szCs w:val="18"/>
              </w:rPr>
              <w:t>6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506E37C9" w14:textId="77777777"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лицо, подписавшее Анкету и </w:t>
            </w:r>
            <w:r>
              <w:rPr>
                <w:sz w:val="18"/>
                <w:szCs w:val="18"/>
              </w:rPr>
              <w:t>Поручение</w:t>
            </w:r>
            <w:r w:rsidRPr="0028743B">
              <w:rPr>
                <w:sz w:val="18"/>
                <w:szCs w:val="18"/>
              </w:rPr>
              <w:t xml:space="preserve"> на открытие счета депо, с перечнем полномочий</w:t>
            </w:r>
            <w:r>
              <w:rPr>
                <w:sz w:val="18"/>
                <w:szCs w:val="18"/>
              </w:rPr>
              <w:t>, в случае если данные документы подписывались не руководителем юридического лиц</w:t>
            </w:r>
          </w:p>
        </w:tc>
        <w:tc>
          <w:tcPr>
            <w:tcW w:w="3250" w:type="dxa"/>
          </w:tcPr>
          <w:p w14:paraId="2F5EFB81" w14:textId="77777777"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14:paraId="679FF022" w14:textId="77777777" w:rsidTr="00681309">
        <w:tc>
          <w:tcPr>
            <w:tcW w:w="616" w:type="dxa"/>
          </w:tcPr>
          <w:p w14:paraId="4E9DA175" w14:textId="16A471B3"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0E56AD">
              <w:rPr>
                <w:sz w:val="18"/>
                <w:szCs w:val="18"/>
              </w:rPr>
              <w:t>7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1047D395" w14:textId="77777777" w:rsidR="00681309" w:rsidRPr="0028743B" w:rsidRDefault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получение и подачу документов в Депозитарий по счету депо </w:t>
            </w:r>
            <w:r w:rsidRPr="0028743B">
              <w:rPr>
                <w:i/>
                <w:sz w:val="18"/>
                <w:szCs w:val="18"/>
              </w:rPr>
              <w:t xml:space="preserve">(Приложение № </w:t>
            </w:r>
            <w:r>
              <w:rPr>
                <w:i/>
                <w:sz w:val="18"/>
                <w:szCs w:val="18"/>
              </w:rPr>
              <w:t>3</w:t>
            </w:r>
            <w:r w:rsidR="00B468BC">
              <w:rPr>
                <w:i/>
                <w:sz w:val="18"/>
                <w:szCs w:val="18"/>
              </w:rPr>
              <w:t>4</w:t>
            </w:r>
            <w:r w:rsidRPr="0028743B">
              <w:rPr>
                <w:i/>
                <w:sz w:val="18"/>
                <w:szCs w:val="18"/>
              </w:rPr>
              <w:t>)</w:t>
            </w:r>
            <w:r w:rsidRPr="0028743B">
              <w:rPr>
                <w:sz w:val="18"/>
                <w:szCs w:val="18"/>
              </w:rPr>
              <w:t xml:space="preserve"> и копию паспорта на доверенного лица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14:paraId="2E8CB8F2" w14:textId="77777777"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14:paraId="55533F54" w14:textId="77777777" w:rsidTr="00681309">
        <w:tc>
          <w:tcPr>
            <w:tcW w:w="616" w:type="dxa"/>
          </w:tcPr>
          <w:p w14:paraId="7DCC287B" w14:textId="3DAAA3D7"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56A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14:paraId="1C39F89D" w14:textId="77777777" w:rsidR="00681309" w:rsidRPr="00B468BC" w:rsidRDefault="00681309" w:rsidP="00602D63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B468BC">
              <w:rPr>
                <w:sz w:val="18"/>
                <w:szCs w:val="18"/>
              </w:rPr>
              <w:t xml:space="preserve">Форма </w:t>
            </w:r>
            <w:proofErr w:type="spellStart"/>
            <w:r w:rsidRPr="00B468BC">
              <w:rPr>
                <w:sz w:val="18"/>
                <w:szCs w:val="18"/>
              </w:rPr>
              <w:t>самосертификации</w:t>
            </w:r>
            <w:proofErr w:type="spellEnd"/>
            <w:r w:rsidRPr="00B468BC">
              <w:rPr>
                <w:sz w:val="18"/>
                <w:szCs w:val="18"/>
              </w:rPr>
              <w:t xml:space="preserve"> </w:t>
            </w:r>
            <w:r w:rsidR="00003AD9" w:rsidRPr="00B468BC">
              <w:rPr>
                <w:sz w:val="18"/>
                <w:szCs w:val="18"/>
              </w:rPr>
              <w:t xml:space="preserve">в целях установления FATCA-статуса Юридического лица/ИСБОЮЛ/Кредитной организации, а также установления налогового </w:t>
            </w:r>
            <w:proofErr w:type="spellStart"/>
            <w:r w:rsidR="00003AD9" w:rsidRPr="00B468BC">
              <w:rPr>
                <w:sz w:val="18"/>
                <w:szCs w:val="18"/>
              </w:rPr>
              <w:t>резидентства</w:t>
            </w:r>
            <w:proofErr w:type="spellEnd"/>
            <w:r w:rsidR="00003AD9" w:rsidRPr="00B468BC">
              <w:rPr>
                <w:sz w:val="18"/>
                <w:szCs w:val="18"/>
              </w:rPr>
              <w:t xml:space="preserve"> и категории организации в целях исполнения требований гл. 20.1 НК РФ</w:t>
            </w:r>
            <w:r w:rsidRPr="00B468BC">
              <w:rPr>
                <w:sz w:val="18"/>
                <w:szCs w:val="18"/>
              </w:rPr>
              <w:t xml:space="preserve"> </w:t>
            </w:r>
            <w:r w:rsidRPr="00602D63">
              <w:rPr>
                <w:i/>
                <w:sz w:val="18"/>
                <w:szCs w:val="18"/>
              </w:rPr>
              <w:t xml:space="preserve">(Приложение № </w:t>
            </w:r>
            <w:r w:rsidR="00B468BC" w:rsidRPr="00602D63">
              <w:rPr>
                <w:i/>
                <w:sz w:val="18"/>
                <w:szCs w:val="18"/>
              </w:rPr>
              <w:t>1 к Анкете юридического лица (Приложение 05</w:t>
            </w:r>
            <w:r w:rsidRPr="00602D63">
              <w:rPr>
                <w:i/>
                <w:sz w:val="18"/>
                <w:szCs w:val="18"/>
              </w:rPr>
              <w:t>)</w:t>
            </w:r>
            <w:r w:rsidR="00A37D6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50" w:type="dxa"/>
          </w:tcPr>
          <w:p w14:paraId="7703514F" w14:textId="77777777" w:rsidR="00681309" w:rsidRPr="00650ADC" w:rsidRDefault="00681309" w:rsidP="00681309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14:paraId="1496BA0C" w14:textId="77777777" w:rsidTr="00924035">
        <w:tc>
          <w:tcPr>
            <w:tcW w:w="10173" w:type="dxa"/>
            <w:gridSpan w:val="3"/>
          </w:tcPr>
          <w:p w14:paraId="78C2073C" w14:textId="77777777" w:rsidR="00471361" w:rsidRPr="00471361" w:rsidRDefault="00471361" w:rsidP="00471361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* Копии документов, заверенные юридическим лицом, должны содержать подпись лица, заверившего копию документа, его фамилию, имя, отчество (при наличии), дату заверения и должность, а также оттиск печати (при наличии)   </w:t>
            </w:r>
          </w:p>
          <w:p w14:paraId="469C7658" w14:textId="77777777" w:rsidR="00471361" w:rsidRPr="00471361" w:rsidRDefault="00471361" w:rsidP="00471361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При заверении документов юридическим лицом и (или) Банком в Банк представляются оригиналы документов.  </w:t>
            </w:r>
          </w:p>
          <w:p w14:paraId="7B74D705" w14:textId="77777777" w:rsidR="00471361" w:rsidRPr="00471361" w:rsidRDefault="00471361" w:rsidP="00471361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**</w:t>
            </w:r>
            <w:r w:rsidR="00A209B4">
              <w:rPr>
                <w:sz w:val="18"/>
                <w:szCs w:val="18"/>
              </w:rPr>
              <w:t xml:space="preserve"> </w:t>
            </w:r>
            <w:r w:rsidRPr="00471361">
              <w:rPr>
                <w:sz w:val="18"/>
                <w:szCs w:val="18"/>
              </w:rPr>
              <w:t>При наличии открытого действующего расчетного счета в Банке, предоставление выписки ЕГРЮЛ не требуется.</w:t>
            </w:r>
          </w:p>
          <w:p w14:paraId="4C69DED7" w14:textId="77777777" w:rsidR="00681309" w:rsidRPr="0028743B" w:rsidRDefault="00471361" w:rsidP="00471361">
            <w:pPr>
              <w:tabs>
                <w:tab w:val="left" w:pos="397"/>
                <w:tab w:val="left" w:pos="9820"/>
              </w:tabs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***</w:t>
            </w:r>
            <w:r w:rsidR="00A209B4">
              <w:rPr>
                <w:sz w:val="18"/>
                <w:szCs w:val="18"/>
              </w:rPr>
              <w:t xml:space="preserve"> </w:t>
            </w:r>
            <w:proofErr w:type="gramStart"/>
            <w:r w:rsidRPr="00471361">
              <w:rPr>
                <w:sz w:val="18"/>
                <w:szCs w:val="18"/>
              </w:rPr>
              <w:t>В</w:t>
            </w:r>
            <w:proofErr w:type="gramEnd"/>
            <w:r w:rsidRPr="00471361">
              <w:rPr>
                <w:sz w:val="18"/>
                <w:szCs w:val="18"/>
              </w:rPr>
              <w:t xml:space="preserve"> случае если срок государственной регистрации </w:t>
            </w:r>
            <w:proofErr w:type="spellStart"/>
            <w:r w:rsidRPr="00471361">
              <w:rPr>
                <w:sz w:val="18"/>
                <w:szCs w:val="18"/>
              </w:rPr>
              <w:t>микрофинансовой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организации составляет менее 30 календарных дней, клиент предоставляет Гарантийное письмо о предоставлении в течение 30 календарных дней документа, подтверждающего постановку на учет в государственный реестр </w:t>
            </w:r>
            <w:proofErr w:type="spellStart"/>
            <w:r w:rsidRPr="00471361">
              <w:rPr>
                <w:sz w:val="18"/>
                <w:szCs w:val="18"/>
              </w:rPr>
              <w:t>микрофинансовых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организаций.                       </w:t>
            </w:r>
          </w:p>
        </w:tc>
      </w:tr>
    </w:tbl>
    <w:p w14:paraId="756C0CF6" w14:textId="77777777" w:rsidR="00DA7E74" w:rsidRPr="00957CBA" w:rsidRDefault="00845F34" w:rsidP="00027CD9">
      <w:pPr>
        <w:pStyle w:val="2"/>
        <w:spacing w:after="0" w:line="240" w:lineRule="auto"/>
        <w:jc w:val="center"/>
      </w:pPr>
    </w:p>
    <w:sectPr w:rsidR="00DA7E74" w:rsidRPr="00957CBA" w:rsidSect="00E04EC3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7843B" w14:textId="77777777" w:rsidR="00A13B84" w:rsidRDefault="00A13B84" w:rsidP="00957CBA">
      <w:r>
        <w:separator/>
      </w:r>
    </w:p>
  </w:endnote>
  <w:endnote w:type="continuationSeparator" w:id="0">
    <w:p w14:paraId="01E75D3F" w14:textId="77777777" w:rsidR="00A13B84" w:rsidRDefault="00A13B84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8D35B" w14:textId="77777777" w:rsidR="00A13B84" w:rsidRDefault="00A13B84" w:rsidP="00957CBA">
      <w:r>
        <w:separator/>
      </w:r>
    </w:p>
  </w:footnote>
  <w:footnote w:type="continuationSeparator" w:id="0">
    <w:p w14:paraId="3B302462" w14:textId="77777777" w:rsidR="00A13B84" w:rsidRDefault="00A13B84" w:rsidP="00957CBA">
      <w:r>
        <w:continuationSeparator/>
      </w:r>
    </w:p>
  </w:footnote>
  <w:footnote w:id="1">
    <w:p w14:paraId="0F9ED3D5" w14:textId="77777777" w:rsidR="00681309" w:rsidRPr="00665584" w:rsidRDefault="00681309" w:rsidP="00A209B4">
      <w:pPr>
        <w:snapToGrid w:val="0"/>
        <w:jc w:val="both"/>
      </w:pPr>
      <w:r>
        <w:rPr>
          <w:rStyle w:val="af"/>
        </w:rPr>
        <w:footnoteRef/>
      </w:r>
      <w:r>
        <w:t xml:space="preserve"> </w:t>
      </w:r>
      <w:r w:rsidRPr="00665584">
        <w:rPr>
          <w:sz w:val="16"/>
          <w:szCs w:val="16"/>
        </w:rPr>
        <w:t>Пункт 4. Статьи 97 Гражданского кодекса Российской Федерации (часть первая) от 30.11.1994 N 51-ФЗ</w:t>
      </w:r>
      <w:r>
        <w:rPr>
          <w:sz w:val="16"/>
          <w:szCs w:val="16"/>
        </w:rPr>
        <w:t xml:space="preserve"> </w:t>
      </w:r>
      <w:r w:rsidRPr="00665584">
        <w:rPr>
          <w:sz w:val="16"/>
          <w:szCs w:val="16"/>
        </w:rPr>
        <w:t>Обязанности по ведению реестра акционеров публичного акционерного общества и исполнение функций счетной комиссии осуществляются организацией, имеющей предусмотренную законом лицензию</w:t>
      </w:r>
      <w:r>
        <w:rPr>
          <w:sz w:val="16"/>
          <w:szCs w:val="16"/>
        </w:rPr>
        <w:t xml:space="preserve">    </w:t>
      </w:r>
      <w:r>
        <w:t xml:space="preserve"> </w:t>
      </w:r>
    </w:p>
    <w:p w14:paraId="5B31513E" w14:textId="77777777" w:rsidR="00681309" w:rsidRDefault="00681309" w:rsidP="00644547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14:paraId="1F5C296A" w14:textId="77777777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14:paraId="3A2FD332" w14:textId="7025D926" w:rsidR="00957CBA" w:rsidRDefault="00845F34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7088475" wp14:editId="1CCE6DDF">
                <wp:extent cx="1495425" cy="352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14:paraId="57C5F45D" w14:textId="77777777"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14:paraId="603C6D66" w14:textId="77777777"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14:paraId="093DC530" w14:textId="77777777"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D93898">
            <w:rPr>
              <w:sz w:val="12"/>
              <w:szCs w:val="12"/>
            </w:rPr>
            <w:t>ФСФР России</w:t>
          </w:r>
        </w:p>
        <w:p w14:paraId="21C281D4" w14:textId="77777777"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14:paraId="3DFB6F1E" w14:textId="77777777"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14:paraId="71E2A837" w14:textId="77777777" w:rsidR="00957CBA" w:rsidRPr="00D27F75" w:rsidRDefault="00FF558D" w:rsidP="00FF558D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14:paraId="2DAD7C7C" w14:textId="77777777" w:rsidR="00957CBA" w:rsidRDefault="00957C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2589"/>
    <w:multiLevelType w:val="hybridMultilevel"/>
    <w:tmpl w:val="54DC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5F"/>
    <w:rsid w:val="00003AD9"/>
    <w:rsid w:val="00012230"/>
    <w:rsid w:val="000153EA"/>
    <w:rsid w:val="00027CD9"/>
    <w:rsid w:val="00071035"/>
    <w:rsid w:val="0007537F"/>
    <w:rsid w:val="000E56AD"/>
    <w:rsid w:val="00106DE7"/>
    <w:rsid w:val="00117D1C"/>
    <w:rsid w:val="001A375D"/>
    <w:rsid w:val="001A4503"/>
    <w:rsid w:val="001C2CF4"/>
    <w:rsid w:val="00200914"/>
    <w:rsid w:val="00207C5F"/>
    <w:rsid w:val="0026090E"/>
    <w:rsid w:val="00274DFC"/>
    <w:rsid w:val="004166F4"/>
    <w:rsid w:val="00462D9D"/>
    <w:rsid w:val="00471361"/>
    <w:rsid w:val="004B27F2"/>
    <w:rsid w:val="005310A2"/>
    <w:rsid w:val="00582A1E"/>
    <w:rsid w:val="00583DB1"/>
    <w:rsid w:val="00602D63"/>
    <w:rsid w:val="00681309"/>
    <w:rsid w:val="006A797B"/>
    <w:rsid w:val="006C1270"/>
    <w:rsid w:val="006D4303"/>
    <w:rsid w:val="00717C46"/>
    <w:rsid w:val="00724B86"/>
    <w:rsid w:val="007254AE"/>
    <w:rsid w:val="007A5300"/>
    <w:rsid w:val="007D4315"/>
    <w:rsid w:val="007F352F"/>
    <w:rsid w:val="008053BB"/>
    <w:rsid w:val="00821612"/>
    <w:rsid w:val="0084190E"/>
    <w:rsid w:val="00845F34"/>
    <w:rsid w:val="00847255"/>
    <w:rsid w:val="00851712"/>
    <w:rsid w:val="008E61EE"/>
    <w:rsid w:val="0091239C"/>
    <w:rsid w:val="0094278A"/>
    <w:rsid w:val="00957CBA"/>
    <w:rsid w:val="0097177A"/>
    <w:rsid w:val="009757E3"/>
    <w:rsid w:val="009B20AC"/>
    <w:rsid w:val="009C3DBA"/>
    <w:rsid w:val="00A00ED8"/>
    <w:rsid w:val="00A13B84"/>
    <w:rsid w:val="00A209B4"/>
    <w:rsid w:val="00A24035"/>
    <w:rsid w:val="00A37D64"/>
    <w:rsid w:val="00A72121"/>
    <w:rsid w:val="00A96CC6"/>
    <w:rsid w:val="00AB2CF7"/>
    <w:rsid w:val="00B21CDE"/>
    <w:rsid w:val="00B42E1C"/>
    <w:rsid w:val="00B468BC"/>
    <w:rsid w:val="00B85B88"/>
    <w:rsid w:val="00BF184B"/>
    <w:rsid w:val="00C33761"/>
    <w:rsid w:val="00C61015"/>
    <w:rsid w:val="00C62FF7"/>
    <w:rsid w:val="00C744BD"/>
    <w:rsid w:val="00CD4DE2"/>
    <w:rsid w:val="00CE60DA"/>
    <w:rsid w:val="00D0461D"/>
    <w:rsid w:val="00D44394"/>
    <w:rsid w:val="00D93898"/>
    <w:rsid w:val="00DA4608"/>
    <w:rsid w:val="00E04EC3"/>
    <w:rsid w:val="00E42884"/>
    <w:rsid w:val="00EC44DB"/>
    <w:rsid w:val="00EE5844"/>
    <w:rsid w:val="00F077EA"/>
    <w:rsid w:val="00F44838"/>
    <w:rsid w:val="00FA1FE6"/>
    <w:rsid w:val="00FB7284"/>
    <w:rsid w:val="00FC20BC"/>
    <w:rsid w:val="00FF082C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4FB2"/>
  <w15:docId w15:val="{79FD610D-3D68-4C59-AC3B-5E87FF40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  <w:style w:type="paragraph" w:styleId="ad">
    <w:name w:val="footnote text"/>
    <w:basedOn w:val="a"/>
    <w:link w:val="ae"/>
    <w:uiPriority w:val="99"/>
    <w:unhideWhenUsed/>
    <w:rsid w:val="00681309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681309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81309"/>
    <w:rPr>
      <w:vertAlign w:val="superscript"/>
    </w:rPr>
  </w:style>
  <w:style w:type="paragraph" w:customStyle="1" w:styleId="ConsPlusNormal">
    <w:name w:val="ConsPlusNormal"/>
    <w:rsid w:val="00681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Revision"/>
    <w:hidden/>
    <w:uiPriority w:val="99"/>
    <w:semiHidden/>
    <w:rsid w:val="00E42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583DB1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583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83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6C71D1C85EE1E6AD2A2EBC002AD6ABC0AAB92479FD80D4770E35201CA5C27DAD88B37F799A1aE5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6C71D1C85EE1E6AD2A2EBC002AD6ABB0EAD92439D85074F29EF5006C50330DD918736F799A1ECa65C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3C9F-20FA-454B-AF6B-26A5230E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8</cp:revision>
  <cp:lastPrinted>2021-05-07T19:41:00Z</cp:lastPrinted>
  <dcterms:created xsi:type="dcterms:W3CDTF">2021-05-07T20:07:00Z</dcterms:created>
  <dcterms:modified xsi:type="dcterms:W3CDTF">2021-09-17T09:53:00Z</dcterms:modified>
</cp:coreProperties>
</file>