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4" w:rsidRDefault="00BA723E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t>Уважаемые клиенты ПАО «Совкомбанк»! </w:t>
      </w: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D46867" w:rsidRDefault="00AE69B4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Информируем вас о</w:t>
      </w:r>
      <w:r w:rsidR="00EB7BF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 изменении в 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графике торгов</w:t>
      </w:r>
      <w:r w:rsidR="00EB7BF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расчетов </w:t>
      </w:r>
      <w:r w:rsidR="00EB7BF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 и 13 апреля 2020 года</w:t>
      </w:r>
      <w:r w:rsidR="00D46867"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EB7BFD" w:rsidRPr="006602AF" w:rsidRDefault="00EB7BFD" w:rsidP="00EB7BFD">
      <w:pPr>
        <w:pStyle w:val="a5"/>
        <w:rPr>
          <w:b/>
          <w:color w:val="262626"/>
          <w:shd w:val="clear" w:color="auto" w:fill="FFFFFF"/>
        </w:rPr>
      </w:pPr>
      <w:r w:rsidRPr="00EB7BFD">
        <w:rPr>
          <w:color w:val="262626"/>
          <w:shd w:val="clear" w:color="auto" w:fill="FFFFFF"/>
        </w:rPr>
        <w:t xml:space="preserve">В связи с празднованием </w:t>
      </w:r>
      <w:r w:rsidR="00E846C6" w:rsidRPr="00EB7BFD">
        <w:rPr>
          <w:color w:val="262626"/>
          <w:shd w:val="clear" w:color="auto" w:fill="FFFFFF"/>
        </w:rPr>
        <w:t xml:space="preserve">10 и 13 апреля 2020 года </w:t>
      </w:r>
      <w:r w:rsidR="00E846C6">
        <w:rPr>
          <w:color w:val="262626"/>
          <w:shd w:val="clear" w:color="auto" w:fill="FFFFFF"/>
        </w:rPr>
        <w:t xml:space="preserve">Католических </w:t>
      </w:r>
      <w:r w:rsidRPr="00EB7BFD">
        <w:rPr>
          <w:color w:val="262626"/>
          <w:shd w:val="clear" w:color="auto" w:fill="FFFFFF"/>
        </w:rPr>
        <w:t xml:space="preserve">Страстной пятницы и Светлого понедельника изменится график проведения торговых операций </w:t>
      </w:r>
      <w:r w:rsidR="00E35202">
        <w:rPr>
          <w:color w:val="262626"/>
          <w:shd w:val="clear" w:color="auto" w:fill="FFFFFF"/>
        </w:rPr>
        <w:t xml:space="preserve">на </w:t>
      </w:r>
      <w:r w:rsidRPr="00EB7BFD">
        <w:rPr>
          <w:color w:val="262626"/>
          <w:shd w:val="clear" w:color="auto" w:fill="FFFFFF"/>
        </w:rPr>
        <w:t xml:space="preserve">валютном и фондовом рынке Московской биржи, </w:t>
      </w:r>
      <w:r w:rsidR="006602AF">
        <w:rPr>
          <w:color w:val="262626"/>
          <w:shd w:val="clear" w:color="auto" w:fill="FFFFFF"/>
        </w:rPr>
        <w:t xml:space="preserve">а также </w:t>
      </w:r>
      <w:r w:rsidRPr="00EB7BFD">
        <w:rPr>
          <w:color w:val="262626"/>
          <w:shd w:val="clear" w:color="auto" w:fill="FFFFFF"/>
        </w:rPr>
        <w:t>на иностранных торгов</w:t>
      </w:r>
      <w:r w:rsidR="006602AF">
        <w:rPr>
          <w:color w:val="262626"/>
          <w:shd w:val="clear" w:color="auto" w:fill="FFFFFF"/>
        </w:rPr>
        <w:t xml:space="preserve">ых </w:t>
      </w:r>
      <w:r w:rsidRPr="00EB7BFD">
        <w:rPr>
          <w:color w:val="262626"/>
          <w:shd w:val="clear" w:color="auto" w:fill="FFFFFF"/>
        </w:rPr>
        <w:t>площадках</w:t>
      </w:r>
      <w:r w:rsidR="006602AF">
        <w:rPr>
          <w:color w:val="262626"/>
          <w:shd w:val="clear" w:color="auto" w:fill="FFFFFF"/>
        </w:rPr>
        <w:t>.</w:t>
      </w:r>
      <w:r w:rsidRPr="00EB7BFD">
        <w:rPr>
          <w:color w:val="262626"/>
          <w:shd w:val="clear" w:color="auto" w:fill="FFFFFF"/>
        </w:rPr>
        <w:br/>
      </w:r>
      <w:r w:rsidRPr="00EB7BFD">
        <w:rPr>
          <w:color w:val="262626"/>
          <w:shd w:val="clear" w:color="auto" w:fill="FFFFFF"/>
        </w:rPr>
        <w:br/>
      </w:r>
      <w:r w:rsidRPr="006602AF">
        <w:rPr>
          <w:b/>
          <w:color w:val="262626"/>
          <w:shd w:val="clear" w:color="auto" w:fill="FFFFFF"/>
        </w:rPr>
        <w:t xml:space="preserve">10 </w:t>
      </w:r>
      <w:r w:rsidR="006602AF">
        <w:rPr>
          <w:b/>
          <w:color w:val="262626"/>
          <w:shd w:val="clear" w:color="auto" w:fill="FFFFFF"/>
        </w:rPr>
        <w:t xml:space="preserve">и 13 </w:t>
      </w:r>
      <w:r w:rsidRPr="006602AF">
        <w:rPr>
          <w:b/>
          <w:color w:val="262626"/>
          <w:shd w:val="clear" w:color="auto" w:fill="FFFFFF"/>
        </w:rPr>
        <w:t>апреля 2020 года</w:t>
      </w:r>
    </w:p>
    <w:p w:rsidR="006602AF" w:rsidRPr="00AA7B67" w:rsidRDefault="00EB7BFD" w:rsidP="005F662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Торги </w:t>
      </w:r>
      <w:r w:rsidR="006602AF"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акциями и облигациями </w:t>
      </w:r>
      <w:r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на Московской бирже проводятся в стандартном режиме</w:t>
      </w:r>
      <w:r w:rsidR="00AA7B67"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</w:t>
      </w:r>
      <w:r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асчёты по ранее заключённым сделкам в </w:t>
      </w:r>
      <w:r w:rsidR="00DE6700"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val="en-US" w:eastAsia="ru-RU"/>
        </w:rPr>
        <w:t>EUR</w:t>
      </w:r>
      <w:r w:rsidR="00DE6700"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не проводятся.</w:t>
      </w:r>
      <w:r w:rsidR="006602AF"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</w:p>
    <w:p w:rsidR="006602AF" w:rsidRDefault="00EB7BFD" w:rsidP="006602A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Торги </w:t>
      </w:r>
      <w:r w:rsidR="006602AF"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валют</w:t>
      </w:r>
      <w:r w:rsidR="00DE67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ными парами </w:t>
      </w:r>
      <w:r w:rsidR="00DE67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val="en-US" w:eastAsia="ru-RU"/>
        </w:rPr>
        <w:t>EURUSD</w:t>
      </w:r>
      <w:r w:rsidR="00DE6700" w:rsidRPr="00DE67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DE67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val="en-US" w:eastAsia="ru-RU"/>
        </w:rPr>
        <w:t>EURRUB</w:t>
      </w:r>
      <w:r w:rsidR="00DE6700" w:rsidRPr="00DE67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6602AF"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на Московской бирже </w:t>
      </w:r>
      <w:r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не проводятся</w:t>
      </w:r>
      <w:r w:rsid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r w:rsidR="006602AF"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</w:p>
    <w:p w:rsidR="00AA7B67" w:rsidRDefault="00EB7BFD" w:rsidP="001A43C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Торги и расчёты на иностранных торговых площадках</w:t>
      </w:r>
    </w:p>
    <w:p w:rsidR="006602AF" w:rsidRDefault="00AA7B67" w:rsidP="00AA7B67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10 и 13 апреля 20202 года – </w:t>
      </w:r>
      <w:r w:rsidR="00EB7BFD"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XETRA и LSE не проводятся.</w:t>
      </w:r>
    </w:p>
    <w:p w:rsidR="00AA7B67" w:rsidRPr="006602AF" w:rsidRDefault="00AA7B67" w:rsidP="00AA7B67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10 апреля 2020 года – </w:t>
      </w:r>
      <w:r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NYSE, NASDAQ, AMEX</w:t>
      </w:r>
      <w:r w:rsidRPr="00AA7B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6602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не проводятся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E846C6" w:rsidRDefault="00E846C6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C42018" w:rsidRPr="00C42018" w:rsidRDefault="00C42018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C42018" w:rsidRPr="00C42018" w:rsidRDefault="00D46867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Департамент</w:t>
      </w:r>
      <w:r w:rsidR="00C42018"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брокерского обслуживания ПАО «Совкомбанк»</w:t>
      </w:r>
    </w:p>
    <w:p w:rsidR="00C42018" w:rsidRPr="00C42018" w:rsidRDefault="00C42018" w:rsidP="00AE69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</w:rPr>
        <w:t>+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 (49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 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70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mail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5" w:history="1"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sovcombank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C42018" w:rsidRPr="00C42018" w:rsidSect="00C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228C"/>
    <w:multiLevelType w:val="hybridMultilevel"/>
    <w:tmpl w:val="F986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2C0193"/>
    <w:rsid w:val="004210D3"/>
    <w:rsid w:val="006602AF"/>
    <w:rsid w:val="007841A8"/>
    <w:rsid w:val="00855567"/>
    <w:rsid w:val="009173E3"/>
    <w:rsid w:val="00AA7B67"/>
    <w:rsid w:val="00AE69B4"/>
    <w:rsid w:val="00BA723E"/>
    <w:rsid w:val="00C057B4"/>
    <w:rsid w:val="00C42018"/>
    <w:rsid w:val="00D46867"/>
    <w:rsid w:val="00DE6700"/>
    <w:rsid w:val="00E35202"/>
    <w:rsid w:val="00E846C6"/>
    <w:rsid w:val="00E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B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7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6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15</cp:revision>
  <dcterms:created xsi:type="dcterms:W3CDTF">2019-10-29T06:37:00Z</dcterms:created>
  <dcterms:modified xsi:type="dcterms:W3CDTF">2020-04-06T13:26:00Z</dcterms:modified>
</cp:coreProperties>
</file>