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7" w:rsidRDefault="00B062C7" w:rsidP="00B062C7"/>
    <w:p w:rsidR="0069602B" w:rsidRPr="00B062C7" w:rsidRDefault="0069602B" w:rsidP="00B062C7"/>
    <w:p w:rsidR="00FC2182" w:rsidRPr="007C00A0" w:rsidRDefault="00FC2182" w:rsidP="00FC21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FC2182" w:rsidRPr="007C00A0" w:rsidRDefault="00FC2182" w:rsidP="00FC218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FB5305">
        <w:rPr>
          <w:b/>
          <w:sz w:val="24"/>
          <w:szCs w:val="24"/>
        </w:rPr>
        <w:t>П</w:t>
      </w:r>
      <w:r w:rsidR="001E0003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FC2182" w:rsidRPr="007C00A0" w:rsidRDefault="00FC2182" w:rsidP="00FC2182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кредитной организации</w:t>
      </w:r>
      <w:r w:rsidRPr="007C00A0">
        <w:rPr>
          <w:b/>
          <w:sz w:val="24"/>
          <w:szCs w:val="24"/>
        </w:rPr>
        <w:t xml:space="preserve"> - нерезидент</w:t>
      </w:r>
      <w:r>
        <w:rPr>
          <w:b/>
          <w:sz w:val="24"/>
          <w:szCs w:val="24"/>
        </w:rPr>
        <w:t>а</w:t>
      </w:r>
    </w:p>
    <w:p w:rsidR="00FC2182" w:rsidRPr="007C00A0" w:rsidRDefault="00FC2182" w:rsidP="00FC2182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p w:rsidR="00FC2182" w:rsidRDefault="00FC2182" w:rsidP="00FC218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835"/>
      </w:tblGrid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FC2182" w:rsidRPr="0028743B" w:rsidRDefault="00FC2182" w:rsidP="00924035">
            <w:pPr>
              <w:jc w:val="center"/>
              <w:rPr>
                <w:b/>
                <w:sz w:val="18"/>
                <w:szCs w:val="18"/>
              </w:rPr>
            </w:pPr>
            <w:r w:rsidRPr="0028743B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Копии учредительных документов и прочих документов, подтверждающих правовой статус (в том числе государственную регистрацию) кредитной организации – нерезидента по законодательству страны, на территории которой создано эта кредитная </w:t>
            </w:r>
            <w:proofErr w:type="gramStart"/>
            <w:r w:rsidRPr="0028743B">
              <w:rPr>
                <w:sz w:val="18"/>
                <w:szCs w:val="18"/>
              </w:rPr>
              <w:t xml:space="preserve">организация.   </w:t>
            </w:r>
            <w:proofErr w:type="gramEnd"/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Копии зарегистрированных изменений и дополнений в учредительные документы и прочие документы, подтверждающие правовой статус (в том числе государственную регистрацию) кредитной организации – нерезидента по законодательству страны, на территории которой создано эта кредитная организация. 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7071CA" w:rsidRDefault="00FC2182" w:rsidP="00924035">
            <w:pPr>
              <w:rPr>
                <w:sz w:val="18"/>
                <w:szCs w:val="18"/>
                <w:lang w:val="en-US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разрешения национального (центрального) банка иностранного государства, если наличие такого разрешения требуется для открытия счета нерезидента в РФ в соответствии с международными договорами с участием РФ.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Копия Свидетельства о постановке кредитной организации на учет в налоговом </w:t>
            </w:r>
            <w:proofErr w:type="gramStart"/>
            <w:r w:rsidRPr="0028743B">
              <w:rPr>
                <w:sz w:val="18"/>
                <w:szCs w:val="18"/>
              </w:rPr>
              <w:t xml:space="preserve">органе. </w:t>
            </w:r>
            <w:r w:rsidRPr="0028743B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</w:t>
            </w:r>
            <w:proofErr w:type="gramStart"/>
            <w:r w:rsidRPr="0028743B">
              <w:rPr>
                <w:sz w:val="18"/>
                <w:szCs w:val="18"/>
              </w:rPr>
              <w:t xml:space="preserve">свидетельство.  </w:t>
            </w:r>
            <w:proofErr w:type="gramEnd"/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лицензий на право осуществления кредитной организацией банковских операций.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</w:t>
            </w:r>
            <w:proofErr w:type="gramStart"/>
            <w:r w:rsidRPr="0028743B">
              <w:rPr>
                <w:sz w:val="18"/>
                <w:szCs w:val="18"/>
              </w:rPr>
              <w:t xml:space="preserve">лицензию.  </w:t>
            </w:r>
            <w:proofErr w:type="gramEnd"/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FC2182" w:rsidRPr="0028743B" w:rsidRDefault="0080632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662" w:type="dxa"/>
          </w:tcPr>
          <w:p w:rsidR="00FC2182" w:rsidRPr="005E4679" w:rsidRDefault="00FC2182" w:rsidP="00924035">
            <w:pPr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 xml:space="preserve">Доверенность, выданная представителю кредитной организации на открытие счета/подписание договора от имени кредитной </w:t>
            </w:r>
            <w:proofErr w:type="gramStart"/>
            <w:r w:rsidRPr="005E4679">
              <w:rPr>
                <w:sz w:val="18"/>
                <w:szCs w:val="18"/>
              </w:rPr>
              <w:t>организации.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835" w:type="dxa"/>
          </w:tcPr>
          <w:p w:rsidR="00FC2182" w:rsidRPr="005E4679" w:rsidRDefault="00FC2182" w:rsidP="00924035">
            <w:pPr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>Копия документа, удостоверяющего личность представителя кредитной организации.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15397E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15397E">
              <w:rPr>
                <w:sz w:val="18"/>
                <w:szCs w:val="18"/>
              </w:rPr>
              <w:t>бенефициарного</w:t>
            </w:r>
            <w:proofErr w:type="spellEnd"/>
            <w:r w:rsidRPr="0015397E">
              <w:rPr>
                <w:sz w:val="18"/>
                <w:szCs w:val="18"/>
              </w:rPr>
              <w:t xml:space="preserve"> владельца юридического лица</w:t>
            </w:r>
            <w:r>
              <w:rPr>
                <w:sz w:val="18"/>
                <w:szCs w:val="18"/>
              </w:rPr>
              <w:t>.</w:t>
            </w:r>
            <w:r w:rsidRPr="0015397E">
              <w:rPr>
                <w:sz w:val="18"/>
                <w:szCs w:val="18"/>
              </w:rPr>
              <w:t xml:space="preserve">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15397E">
              <w:rPr>
                <w:sz w:val="18"/>
                <w:szCs w:val="18"/>
              </w:rPr>
              <w:t>Карточка с образцами подписей и оттиска печати/альбом образцов подписей лиц</w:t>
            </w:r>
            <w:r>
              <w:rPr>
                <w:sz w:val="18"/>
                <w:szCs w:val="18"/>
              </w:rPr>
              <w:t>, уполномоченных распоряжаться</w:t>
            </w:r>
            <w:r w:rsidRPr="0015397E">
              <w:rPr>
                <w:sz w:val="18"/>
                <w:szCs w:val="18"/>
              </w:rPr>
              <w:t xml:space="preserve"> счетом.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печати/альбом образцов подписей лиц, уполномоченных распоряжаться счетом.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>
              <w:rPr>
                <w:sz w:val="18"/>
                <w:szCs w:val="18"/>
              </w:rPr>
              <w:t>Банком.</w:t>
            </w:r>
          </w:p>
        </w:tc>
      </w:tr>
      <w:tr w:rsidR="0080632F" w:rsidRPr="0028743B" w:rsidTr="001119CD">
        <w:tc>
          <w:tcPr>
            <w:tcW w:w="534" w:type="dxa"/>
          </w:tcPr>
          <w:p w:rsidR="0080632F" w:rsidRPr="0028743B" w:rsidRDefault="0080632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662" w:type="dxa"/>
          </w:tcPr>
          <w:p w:rsidR="0080632F" w:rsidRPr="0080632F" w:rsidRDefault="0080632F" w:rsidP="0080632F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Список филиалов и банков-корреспондентов с указанием банковских реквизитов и номеров корреспондентских счетов.</w:t>
            </w:r>
          </w:p>
        </w:tc>
        <w:tc>
          <w:tcPr>
            <w:tcW w:w="2835" w:type="dxa"/>
          </w:tcPr>
          <w:p w:rsidR="0080632F" w:rsidRPr="0080632F" w:rsidRDefault="0080632F" w:rsidP="0080632F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1 экземпляр (по форме Банка), подписанный руководителем и главным бухгалтером и заверенный печатью кредитной организации.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80632F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80632F">
              <w:rPr>
                <w:sz w:val="18"/>
                <w:szCs w:val="18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855171" w:rsidRDefault="00FC2182" w:rsidP="001119CD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28743B">
              <w:rPr>
                <w:i/>
                <w:sz w:val="18"/>
                <w:szCs w:val="18"/>
              </w:rPr>
              <w:t xml:space="preserve">Приложение № </w:t>
            </w:r>
            <w:r w:rsidR="001119CD" w:rsidRPr="001119CD">
              <w:rPr>
                <w:i/>
                <w:sz w:val="18"/>
                <w:szCs w:val="18"/>
              </w:rPr>
              <w:t>60</w:t>
            </w:r>
            <w:r w:rsidRPr="002874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855171" w:rsidRPr="00855171">
              <w:rPr>
                <w:sz w:val="18"/>
                <w:szCs w:val="18"/>
              </w:rPr>
              <w:t xml:space="preserve"> </w:t>
            </w:r>
            <w:r w:rsidR="00855171" w:rsidRPr="00C4724E">
              <w:rPr>
                <w:i/>
                <w:sz w:val="18"/>
                <w:szCs w:val="18"/>
              </w:rPr>
              <w:t xml:space="preserve">Предоставляется </w:t>
            </w:r>
            <w:r w:rsidR="00855171">
              <w:rPr>
                <w:i/>
                <w:sz w:val="18"/>
                <w:szCs w:val="18"/>
              </w:rPr>
              <w:t>по дополнительному требованию</w:t>
            </w:r>
            <w:r w:rsidR="00855171" w:rsidRPr="00C4724E">
              <w:rPr>
                <w:i/>
                <w:sz w:val="18"/>
                <w:szCs w:val="18"/>
              </w:rPr>
              <w:t xml:space="preserve"> Депозитария</w:t>
            </w:r>
            <w:r w:rsidR="00855171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FC2182" w:rsidP="001119CD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По 1 экземпляру (по форме Банка) на каждое физическое лицо, наличествующее в Договоре и в карточке с образцами подписей и оттиска печати.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80632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филиала </w:t>
            </w:r>
            <w:r w:rsidRPr="0028743B">
              <w:rPr>
                <w:sz w:val="18"/>
                <w:szCs w:val="18"/>
              </w:rPr>
              <w:t>(дополнительно):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- Копия Положения о филиале кредитной организации.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Сообщения о внесении сведений об открытии филиала в Книгу регистрации кредитных организаций и присвоении ему порядкового номера.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Уведомления о согласовании с территориальным учреждением Банка России руководителя и главного бухгалтера, а также прочих должностных лиц филиала кредитной организацией, уполномоченных распоряжаться корреспондентским счетом. </w:t>
            </w: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Доверенность, выданная руководителю филиала.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1 экземпляр, легализованный/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.  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  <w:p w:rsidR="00FC2182" w:rsidRPr="0028743B" w:rsidRDefault="00FC2182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 случае оформления доверенности за границей.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80632F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1</w:t>
            </w:r>
            <w:r w:rsidR="0080632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Нотариально заверенная копия выписки из торгового или банковского (для банков) реестра страны происхождения иностранного юридического лица (не позднее 1,5 (Полутора) месяцев с момента выдачи). Предоставляется не реже 1 (Одного) раза в год</w:t>
            </w:r>
            <w:r>
              <w:rPr>
                <w:sz w:val="18"/>
                <w:szCs w:val="18"/>
              </w:rPr>
              <w:t xml:space="preserve"> (при наличии).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/Банком.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80632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Нотариально заверенная копия документа, подтверждающего налоговый статус (при наличии налоговых льгот).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80632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7F480B" w:rsidP="007F480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FC2182" w:rsidRPr="0028743B">
              <w:rPr>
                <w:rStyle w:val="ab"/>
                <w:sz w:val="18"/>
                <w:szCs w:val="18"/>
              </w:rPr>
              <w:t xml:space="preserve"> </w:t>
            </w:r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FC2182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1119CD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FC2182"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7F480B" w:rsidP="007F480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2182" w:rsidRPr="0028743B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80632F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80632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1119CD" w:rsidP="009240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FC2182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8" w:history="1">
              <w:r w:rsidR="00FC2182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  <w:r w:rsidR="00FC2182" w:rsidRPr="0028743B">
                <w:rPr>
                  <w:rStyle w:val="ac"/>
                  <w:i/>
                  <w:iCs/>
                  <w:sz w:val="18"/>
                  <w:szCs w:val="18"/>
                </w:rPr>
                <w:t>8</w:t>
              </w:r>
            </w:hyperlink>
            <w:r w:rsidR="00FC2182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FC2182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7F480B">
              <w:rPr>
                <w:rStyle w:val="ab"/>
                <w:i/>
                <w:iCs/>
                <w:sz w:val="18"/>
                <w:szCs w:val="18"/>
              </w:rPr>
              <w:t xml:space="preserve"> Предоставляется в случае необходимости, открытия дополнительных Счетов депо.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80632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C2182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C2182" w:rsidRPr="0028743B" w:rsidRDefault="00FC2182" w:rsidP="001119CD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1119CD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2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>Приложение № 1</w:t>
              </w:r>
            </w:hyperlink>
            <w:r w:rsidR="001119CD">
              <w:rPr>
                <w:rStyle w:val="ac"/>
                <w:i/>
                <w:iCs/>
                <w:sz w:val="18"/>
                <w:szCs w:val="18"/>
              </w:rPr>
              <w:t>4. 15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FC2182" w:rsidRPr="0028743B" w:rsidRDefault="001119CD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 xml:space="preserve">на Депонента, </w:t>
            </w:r>
            <w:proofErr w:type="gramStart"/>
            <w:r>
              <w:rPr>
                <w:rStyle w:val="ab"/>
                <w:sz w:val="18"/>
                <w:szCs w:val="18"/>
              </w:rPr>
              <w:t>лиц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FC2182" w:rsidRPr="0028743B" w:rsidTr="001119CD">
        <w:tc>
          <w:tcPr>
            <w:tcW w:w="534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FC2182" w:rsidRPr="0028743B" w:rsidRDefault="00FC2182" w:rsidP="008D3B7B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 w:rsidR="008D3B7B" w:rsidRPr="008D3B7B">
              <w:rPr>
                <w:i/>
                <w:sz w:val="18"/>
                <w:szCs w:val="18"/>
              </w:rPr>
              <w:t>36</w:t>
            </w:r>
            <w:bookmarkStart w:id="0" w:name="_GoBack"/>
            <w:bookmarkEnd w:id="0"/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</w:t>
            </w:r>
            <w:r>
              <w:rPr>
                <w:sz w:val="18"/>
                <w:szCs w:val="18"/>
              </w:rPr>
              <w:t>ию паспорта на доверенного лица.</w:t>
            </w:r>
          </w:p>
        </w:tc>
        <w:tc>
          <w:tcPr>
            <w:tcW w:w="2835" w:type="dxa"/>
          </w:tcPr>
          <w:p w:rsidR="00FC2182" w:rsidRPr="0028743B" w:rsidRDefault="00FC2182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1119CD" w:rsidRPr="0028743B" w:rsidTr="001119CD">
        <w:tc>
          <w:tcPr>
            <w:tcW w:w="534" w:type="dxa"/>
          </w:tcPr>
          <w:p w:rsidR="001119CD" w:rsidRPr="0028743B" w:rsidRDefault="001119CD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1119CD" w:rsidRPr="00504134" w:rsidRDefault="001119CD" w:rsidP="00876553">
            <w:pPr>
              <w:snapToGrid w:val="0"/>
              <w:jc w:val="both"/>
              <w:rPr>
                <w:sz w:val="18"/>
                <w:szCs w:val="18"/>
              </w:rPr>
            </w:pPr>
            <w:r w:rsidRPr="00FB7284">
              <w:rPr>
                <w:sz w:val="18"/>
                <w:szCs w:val="18"/>
              </w:rPr>
              <w:t xml:space="preserve">Форма </w:t>
            </w:r>
            <w:proofErr w:type="spellStart"/>
            <w:r w:rsidRPr="00FB7284">
              <w:rPr>
                <w:sz w:val="18"/>
                <w:szCs w:val="18"/>
              </w:rPr>
              <w:t>самосертификации</w:t>
            </w:r>
            <w:proofErr w:type="spellEnd"/>
            <w:r w:rsidRPr="00FB7284">
              <w:rPr>
                <w:sz w:val="18"/>
                <w:szCs w:val="18"/>
              </w:rPr>
              <w:t xml:space="preserve"> в </w:t>
            </w:r>
            <w:r w:rsidR="00876553" w:rsidRPr="00FB76F0">
              <w:rPr>
                <w:sz w:val="18"/>
                <w:szCs w:val="18"/>
              </w:rPr>
              <w:t xml:space="preserve">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876553" w:rsidRPr="00FB76F0">
              <w:rPr>
                <w:sz w:val="18"/>
                <w:szCs w:val="18"/>
              </w:rPr>
              <w:t>резидентства</w:t>
            </w:r>
            <w:proofErr w:type="spellEnd"/>
            <w:r w:rsidR="00876553" w:rsidRPr="00FB76F0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</w:rPr>
              <w:t xml:space="preserve"> (Приложение № </w:t>
            </w:r>
            <w:r w:rsidR="00876553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1119CD" w:rsidRDefault="001119CD" w:rsidP="00496F4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с 01.12.2014 г.</w:t>
            </w:r>
          </w:p>
          <w:p w:rsidR="001119CD" w:rsidRPr="00650ADC" w:rsidRDefault="001119CD" w:rsidP="00496F4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80632F" w:rsidRPr="0028743B" w:rsidTr="001119CD">
        <w:tc>
          <w:tcPr>
            <w:tcW w:w="534" w:type="dxa"/>
          </w:tcPr>
          <w:p w:rsidR="0080632F" w:rsidRPr="0028743B" w:rsidRDefault="0080632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662" w:type="dxa"/>
          </w:tcPr>
          <w:p w:rsidR="0080632F" w:rsidRPr="0080632F" w:rsidRDefault="0080632F" w:rsidP="0080632F">
            <w:pPr>
              <w:snapToGrid w:val="0"/>
              <w:jc w:val="both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Соглашение об установлении сочетаний подписей (Приложение № 51)</w:t>
            </w:r>
          </w:p>
        </w:tc>
        <w:tc>
          <w:tcPr>
            <w:tcW w:w="2835" w:type="dxa"/>
          </w:tcPr>
          <w:p w:rsidR="0080632F" w:rsidRPr="0080632F" w:rsidRDefault="0080632F" w:rsidP="0080632F">
            <w:pPr>
              <w:snapToGrid w:val="0"/>
              <w:rPr>
                <w:sz w:val="18"/>
                <w:szCs w:val="18"/>
              </w:rPr>
            </w:pPr>
            <w:r w:rsidRPr="0080632F">
              <w:rPr>
                <w:sz w:val="18"/>
                <w:szCs w:val="18"/>
              </w:rPr>
              <w:t>1 экземпляр, заверенный кредитной организацией</w:t>
            </w:r>
          </w:p>
        </w:tc>
      </w:tr>
      <w:tr w:rsidR="00FC2182" w:rsidRPr="0028743B" w:rsidTr="001119CD">
        <w:tc>
          <w:tcPr>
            <w:tcW w:w="10031" w:type="dxa"/>
            <w:gridSpan w:val="3"/>
          </w:tcPr>
          <w:p w:rsidR="00FC2182" w:rsidRPr="0028743B" w:rsidRDefault="00FC2182" w:rsidP="00924035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Документы должны быть легализованы посольством (консульством) иностранного государства в РФ либо посольством (консульством) РФ за границей и </w:t>
            </w:r>
            <w:proofErr w:type="spellStart"/>
            <w:r w:rsidRPr="0028743B">
              <w:rPr>
                <w:sz w:val="18"/>
                <w:szCs w:val="18"/>
              </w:rPr>
              <w:t>апостилированы</w:t>
            </w:r>
            <w:proofErr w:type="spellEnd"/>
            <w:r w:rsidRPr="0028743B">
              <w:rPr>
                <w:sz w:val="18"/>
                <w:szCs w:val="18"/>
              </w:rPr>
              <w:t xml:space="preserve"> в соответствии с Гаагской конвенцией 1961 года. Легализации и проставления </w:t>
            </w:r>
            <w:proofErr w:type="spellStart"/>
            <w:r w:rsidRPr="0028743B">
              <w:rPr>
                <w:sz w:val="18"/>
                <w:szCs w:val="18"/>
              </w:rPr>
              <w:t>апостиля</w:t>
            </w:r>
            <w:proofErr w:type="spellEnd"/>
            <w:r w:rsidRPr="0028743B">
              <w:rPr>
                <w:sz w:val="18"/>
                <w:szCs w:val="18"/>
              </w:rPr>
              <w:t xml:space="preserve"> на документах не требуется (документы в данном случае удостоверяются нотариально), если: </w:t>
            </w:r>
          </w:p>
          <w:p w:rsidR="00FC2182" w:rsidRPr="0028743B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документы были совершены на территории иностранных государств участников Конвенции о правовой помощи и правовых отношениях по гражданским, семейным и уголовным делам (подписана в Минске 22.01.1993);</w:t>
            </w:r>
          </w:p>
          <w:p w:rsidR="00FC2182" w:rsidRPr="0028743B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документы были оформлены на территории иностранных государств, с которыми РФ заключила договоры о правовой помощи и правовых отношениях по гражданским, семейным и уголовным делам. 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</w:t>
            </w:r>
            <w:r w:rsidRPr="001800A4">
              <w:rPr>
                <w:sz w:val="18"/>
                <w:szCs w:val="18"/>
              </w:rPr>
              <w:lastRenderedPageBreak/>
              <w:t>нескольких языках, включая русский язык), представляются в банк с надлежащим образом заверенным переводом на русский язык.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Документы, выданные компетентными органами иностранных государств, подтверждающие статус юридических лиц </w:t>
            </w:r>
            <w:r>
              <w:rPr>
                <w:sz w:val="18"/>
                <w:szCs w:val="18"/>
              </w:rPr>
              <w:t>–</w:t>
            </w:r>
            <w:r w:rsidRPr="001800A4">
              <w:rPr>
                <w:sz w:val="18"/>
                <w:szCs w:val="18"/>
              </w:rPr>
              <w:t xml:space="preserve"> нерезидентов,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      </w:r>
          </w:p>
          <w:p w:rsidR="00FC2182" w:rsidRPr="001800A4" w:rsidRDefault="00FC2182" w:rsidP="0092403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>Требование о представлении в банк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въездная виза, миграционная карта).</w:t>
            </w:r>
          </w:p>
          <w:p w:rsidR="00FC2182" w:rsidRPr="001800A4" w:rsidRDefault="00FC2182" w:rsidP="00924035">
            <w:pPr>
              <w:ind w:firstLine="567"/>
              <w:jc w:val="both"/>
              <w:rPr>
                <w:sz w:val="18"/>
                <w:szCs w:val="18"/>
              </w:rPr>
            </w:pPr>
            <w:r w:rsidRPr="001800A4">
              <w:rPr>
                <w:sz w:val="18"/>
                <w:szCs w:val="18"/>
              </w:rPr>
              <w:t xml:space="preserve">В случаях и в порядке, предусмотренных в банковских правилах, должностное лицо банка (иной сотрудник банка), имеющее (имеющий) степень (квалификацию), предусматривающую возможность выполнения функций переводчика по соответствующему иностранному языку (соответствующим иностранным языкам), вправе осуществить для использования в банке перевод на русский язык документов, необходимых для представления в банк в целях открытия банковского счета, счета по вкладу (депозиту), составленных на иностранном языке. Перевод должен быть подписан лицом, осуществившим перевод, с указанием его должности или реквизитов документа, удостоверяющего его личность, фамилии, имени, отчества (при наличии) и имеющейся у него степени (квалификации). </w:t>
            </w:r>
          </w:p>
          <w:p w:rsidR="00FC2182" w:rsidRPr="0028743B" w:rsidRDefault="00FC2182" w:rsidP="00924035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</w:t>
            </w:r>
            <w:proofErr w:type="gramStart"/>
            <w:r>
              <w:rPr>
                <w:sz w:val="18"/>
                <w:szCs w:val="18"/>
              </w:rPr>
              <w:t>действующих  в</w:t>
            </w:r>
            <w:proofErr w:type="gramEnd"/>
            <w:r>
              <w:rPr>
                <w:sz w:val="18"/>
                <w:szCs w:val="18"/>
              </w:rPr>
              <w:t xml:space="preserve">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3D5A81" w:rsidRPr="003D5A81" w:rsidRDefault="003D5A81" w:rsidP="00FC2182">
      <w:pPr>
        <w:pStyle w:val="2"/>
        <w:spacing w:after="0" w:line="240" w:lineRule="auto"/>
        <w:jc w:val="center"/>
      </w:pPr>
    </w:p>
    <w:sectPr w:rsidR="003D5A81" w:rsidRPr="003D5A81" w:rsidSect="00E04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A7" w:rsidRDefault="007E0DA7" w:rsidP="00957CBA">
      <w:r>
        <w:separator/>
      </w:r>
    </w:p>
  </w:endnote>
  <w:endnote w:type="continuationSeparator" w:id="0">
    <w:p w:rsidR="007E0DA7" w:rsidRDefault="007E0DA7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8" w:rsidRDefault="007F3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8" w:rsidRDefault="007F3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8" w:rsidRDefault="007F3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A7" w:rsidRDefault="007E0DA7" w:rsidP="00957CBA">
      <w:r>
        <w:separator/>
      </w:r>
    </w:p>
  </w:footnote>
  <w:footnote w:type="continuationSeparator" w:id="0">
    <w:p w:rsidR="007E0DA7" w:rsidRDefault="007E0DA7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8" w:rsidRDefault="007F3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43B8AEE" wp14:editId="4B4D75AC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533C47">
            <w:rPr>
              <w:sz w:val="12"/>
              <w:szCs w:val="12"/>
            </w:rPr>
            <w:t>ФСФР России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196817" w:rsidRDefault="00196817" w:rsidP="00196817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196817" w:rsidP="00196817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8" w:rsidRDefault="007F39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7CD9"/>
    <w:rsid w:val="00106DE7"/>
    <w:rsid w:val="001119CD"/>
    <w:rsid w:val="0015767B"/>
    <w:rsid w:val="00196817"/>
    <w:rsid w:val="001E0003"/>
    <w:rsid w:val="00207C5F"/>
    <w:rsid w:val="002722AC"/>
    <w:rsid w:val="00292C80"/>
    <w:rsid w:val="00343A3F"/>
    <w:rsid w:val="003D5A81"/>
    <w:rsid w:val="004B27F2"/>
    <w:rsid w:val="00533C47"/>
    <w:rsid w:val="0065150A"/>
    <w:rsid w:val="006609F2"/>
    <w:rsid w:val="0069602B"/>
    <w:rsid w:val="00702227"/>
    <w:rsid w:val="007071CA"/>
    <w:rsid w:val="00717C46"/>
    <w:rsid w:val="00771E4B"/>
    <w:rsid w:val="007E0DA7"/>
    <w:rsid w:val="007F352F"/>
    <w:rsid w:val="007F3948"/>
    <w:rsid w:val="007F480B"/>
    <w:rsid w:val="0080632F"/>
    <w:rsid w:val="00847255"/>
    <w:rsid w:val="00855171"/>
    <w:rsid w:val="00872389"/>
    <w:rsid w:val="00876553"/>
    <w:rsid w:val="008D3B7B"/>
    <w:rsid w:val="008F5668"/>
    <w:rsid w:val="00957CBA"/>
    <w:rsid w:val="009B20AC"/>
    <w:rsid w:val="00A014E8"/>
    <w:rsid w:val="00A24035"/>
    <w:rsid w:val="00A72121"/>
    <w:rsid w:val="00B062C7"/>
    <w:rsid w:val="00B60B87"/>
    <w:rsid w:val="00C46A93"/>
    <w:rsid w:val="00C70CA3"/>
    <w:rsid w:val="00D01B89"/>
    <w:rsid w:val="00D0461D"/>
    <w:rsid w:val="00DF531C"/>
    <w:rsid w:val="00E04EC3"/>
    <w:rsid w:val="00EC2E62"/>
    <w:rsid w:val="00ED3117"/>
    <w:rsid w:val="00EE6052"/>
    <w:rsid w:val="00F75069"/>
    <w:rsid w:val="00FB5305"/>
    <w:rsid w:val="00FB76F0"/>
    <w:rsid w:val="00FC20BC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ABA28A-E530-477A-A030-A30A67F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876553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876553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7655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20</cp:revision>
  <dcterms:created xsi:type="dcterms:W3CDTF">2014-10-07T11:56:00Z</dcterms:created>
  <dcterms:modified xsi:type="dcterms:W3CDTF">2019-04-16T12:26:00Z</dcterms:modified>
</cp:coreProperties>
</file>