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C7" w:rsidRDefault="00B062C7" w:rsidP="00B062C7">
      <w:bookmarkStart w:id="0" w:name="_GoBack"/>
      <w:bookmarkEnd w:id="0"/>
    </w:p>
    <w:p w:rsidR="005C5C0D" w:rsidRPr="00B062C7" w:rsidRDefault="005C5C0D" w:rsidP="00B062C7"/>
    <w:p w:rsidR="00B062C7" w:rsidRPr="007C00A0" w:rsidRDefault="00B062C7" w:rsidP="00B062C7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>СПИСОК ДОКУМЕНТОВ ДЛЯ ОТКРЫТИЯ СЧЕТА ДЕПО</w:t>
      </w:r>
    </w:p>
    <w:p w:rsidR="00B062C7" w:rsidRPr="007C00A0" w:rsidRDefault="00B062C7" w:rsidP="00B062C7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 xml:space="preserve">в Депозитарии </w:t>
      </w:r>
      <w:r w:rsidR="00117013">
        <w:rPr>
          <w:b/>
          <w:sz w:val="24"/>
          <w:szCs w:val="24"/>
        </w:rPr>
        <w:t>П</w:t>
      </w:r>
      <w:r w:rsidR="00F935D7">
        <w:rPr>
          <w:b/>
          <w:sz w:val="24"/>
          <w:szCs w:val="24"/>
        </w:rPr>
        <w:t>А</w:t>
      </w:r>
      <w:r w:rsidRPr="007C00A0">
        <w:rPr>
          <w:b/>
          <w:sz w:val="24"/>
          <w:szCs w:val="24"/>
        </w:rPr>
        <w:t>О «СОВКОМБАНК»</w:t>
      </w:r>
    </w:p>
    <w:p w:rsidR="00B062C7" w:rsidRPr="007C00A0" w:rsidRDefault="00B062C7" w:rsidP="00B062C7">
      <w:pPr>
        <w:pStyle w:val="2"/>
        <w:pBdr>
          <w:between w:val="doub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кредитной организации - резидента</w:t>
      </w:r>
    </w:p>
    <w:p w:rsidR="00B062C7" w:rsidRPr="007C00A0" w:rsidRDefault="00B062C7" w:rsidP="00B062C7">
      <w:pPr>
        <w:pBdr>
          <w:between w:val="double" w:sz="4" w:space="1" w:color="auto"/>
        </w:pBdr>
        <w:tabs>
          <w:tab w:val="left" w:pos="397"/>
          <w:tab w:val="left" w:pos="9820"/>
        </w:tabs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2977"/>
      </w:tblGrid>
      <w:tr w:rsidR="00B062C7" w:rsidRPr="0028743B" w:rsidTr="00924035">
        <w:tc>
          <w:tcPr>
            <w:tcW w:w="534" w:type="dxa"/>
          </w:tcPr>
          <w:p w:rsidR="00B062C7" w:rsidRPr="0028743B" w:rsidRDefault="00B062C7" w:rsidP="00924035">
            <w:pPr>
              <w:snapToGrid w:val="0"/>
              <w:jc w:val="center"/>
              <w:rPr>
                <w:b/>
              </w:rPr>
            </w:pPr>
            <w:r w:rsidRPr="0028743B">
              <w:rPr>
                <w:b/>
              </w:rPr>
              <w:t>№ п/п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center"/>
              <w:rPr>
                <w:b/>
              </w:rPr>
            </w:pPr>
            <w:r w:rsidRPr="0028743B">
              <w:rPr>
                <w:b/>
              </w:rPr>
              <w:t>Наименование документа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jc w:val="center"/>
              <w:rPr>
                <w:b/>
              </w:rPr>
            </w:pPr>
            <w:r w:rsidRPr="0028743B">
              <w:rPr>
                <w:b/>
              </w:rPr>
              <w:t xml:space="preserve">Требования к документам </w:t>
            </w:r>
          </w:p>
          <w:p w:rsidR="00B062C7" w:rsidRPr="0028743B" w:rsidRDefault="00B062C7" w:rsidP="00924035">
            <w:pPr>
              <w:jc w:val="center"/>
              <w:rPr>
                <w:b/>
              </w:rPr>
            </w:pPr>
            <w:r w:rsidRPr="0028743B">
              <w:rPr>
                <w:b/>
              </w:rPr>
              <w:t>(копиям документов)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Копии учредительных документов:</w:t>
            </w:r>
          </w:p>
          <w:p w:rsidR="00B062C7" w:rsidRPr="0028743B" w:rsidRDefault="00B062C7" w:rsidP="00B062C7">
            <w:pPr>
              <w:numPr>
                <w:ilvl w:val="0"/>
                <w:numId w:val="2"/>
              </w:numPr>
              <w:suppressAutoHyphens/>
              <w:jc w:val="both"/>
              <w:rPr>
                <w:sz w:val="18"/>
                <w:szCs w:val="18"/>
              </w:rPr>
            </w:pPr>
            <w:r w:rsidRPr="0028743B">
              <w:rPr>
                <w:i/>
                <w:sz w:val="18"/>
                <w:szCs w:val="18"/>
              </w:rPr>
              <w:t>Для акционерных обществ</w:t>
            </w:r>
            <w:r w:rsidRPr="0028743B">
              <w:rPr>
                <w:sz w:val="18"/>
                <w:szCs w:val="18"/>
              </w:rPr>
              <w:t>:</w:t>
            </w:r>
          </w:p>
          <w:p w:rsidR="00B062C7" w:rsidRPr="0028743B" w:rsidRDefault="00B062C7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Копия Устава.</w:t>
            </w:r>
          </w:p>
          <w:p w:rsidR="00B062C7" w:rsidRPr="0028743B" w:rsidRDefault="00B062C7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Копия Положения.</w:t>
            </w:r>
          </w:p>
          <w:p w:rsidR="00B062C7" w:rsidRPr="0028743B" w:rsidRDefault="00B062C7" w:rsidP="00924035">
            <w:pPr>
              <w:jc w:val="both"/>
              <w:rPr>
                <w:sz w:val="18"/>
                <w:szCs w:val="18"/>
              </w:rPr>
            </w:pPr>
            <w:proofErr w:type="gramStart"/>
            <w:r w:rsidRPr="0028743B">
              <w:rPr>
                <w:i/>
                <w:sz w:val="18"/>
                <w:szCs w:val="18"/>
              </w:rPr>
              <w:t>Для  обществ</w:t>
            </w:r>
            <w:proofErr w:type="gramEnd"/>
            <w:r w:rsidRPr="0028743B">
              <w:rPr>
                <w:i/>
                <w:sz w:val="18"/>
                <w:szCs w:val="18"/>
              </w:rPr>
              <w:t xml:space="preserve"> с ограниченной ответственностью</w:t>
            </w:r>
            <w:r w:rsidRPr="0028743B">
              <w:rPr>
                <w:sz w:val="18"/>
                <w:szCs w:val="18"/>
              </w:rPr>
              <w:t>:</w:t>
            </w:r>
          </w:p>
          <w:p w:rsidR="00B062C7" w:rsidRPr="0028743B" w:rsidRDefault="00B062C7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Копия Устава.</w:t>
            </w:r>
          </w:p>
        </w:tc>
        <w:tc>
          <w:tcPr>
            <w:tcW w:w="2977" w:type="dxa"/>
          </w:tcPr>
          <w:p w:rsidR="00B062C7" w:rsidRPr="00526E44" w:rsidRDefault="00B062C7" w:rsidP="00924035">
            <w:pPr>
              <w:snapToGrid w:val="0"/>
              <w:rPr>
                <w:sz w:val="18"/>
                <w:szCs w:val="18"/>
                <w:lang w:val="en-US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Копии зарегистрированных изменений и дополнений в учредительные документы.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3.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Свидетельства о внесении записи в Единый государственный реестр юридических лиц о государственной регистрации изменений, вносимых в учредительные документы юридического лица.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4.</w:t>
            </w:r>
          </w:p>
        </w:tc>
        <w:tc>
          <w:tcPr>
            <w:tcW w:w="6662" w:type="dxa"/>
          </w:tcPr>
          <w:p w:rsidR="00B062C7" w:rsidRPr="0028743B" w:rsidRDefault="00B062C7" w:rsidP="00B062C7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i/>
                <w:sz w:val="18"/>
                <w:szCs w:val="18"/>
              </w:rPr>
            </w:pPr>
            <w:r w:rsidRPr="0028743B">
              <w:rPr>
                <w:i/>
                <w:sz w:val="18"/>
                <w:szCs w:val="18"/>
              </w:rPr>
              <w:t>Для кредитных организаций, зарегистрированных до 01.07.2002:</w:t>
            </w:r>
          </w:p>
          <w:p w:rsidR="00B062C7" w:rsidRPr="0028743B" w:rsidRDefault="00B062C7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Копия Свидетельства о внесении записи в Единый государственный реестр юридических лиц о юридическом лице, зарегистрированном до 01.07.2002.</w:t>
            </w:r>
          </w:p>
          <w:p w:rsidR="00B062C7" w:rsidRPr="0028743B" w:rsidRDefault="00B062C7" w:rsidP="00B062C7">
            <w:pPr>
              <w:numPr>
                <w:ilvl w:val="0"/>
                <w:numId w:val="2"/>
              </w:numPr>
              <w:suppressAutoHyphens/>
              <w:jc w:val="both"/>
              <w:rPr>
                <w:i/>
                <w:sz w:val="18"/>
                <w:szCs w:val="18"/>
              </w:rPr>
            </w:pPr>
            <w:r w:rsidRPr="0028743B">
              <w:rPr>
                <w:i/>
                <w:sz w:val="18"/>
                <w:szCs w:val="18"/>
              </w:rPr>
              <w:t>Для кредитных организаций, зарегистрированных после 01.07.2002:</w:t>
            </w:r>
          </w:p>
          <w:p w:rsidR="00B062C7" w:rsidRPr="0028743B" w:rsidRDefault="00B062C7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Копия Свидетельства о внесении записи в Единый государственный реестр юридических лиц о государственной регистрации юридического лица.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5.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Выписка из Единого государственного реестра юридических лиц (</w:t>
            </w:r>
            <w:r w:rsidRPr="0028743B">
              <w:rPr>
                <w:i/>
                <w:sz w:val="18"/>
                <w:szCs w:val="18"/>
              </w:rPr>
              <w:t>срок действия – 30 дней с даты выдачи</w:t>
            </w:r>
            <w:r w:rsidRPr="0028743B">
              <w:rPr>
                <w:sz w:val="18"/>
                <w:szCs w:val="18"/>
              </w:rPr>
              <w:t xml:space="preserve">). 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 или заверенный органом, выдавшим выписку/кредитной организацией.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6.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Свидетельства о постановке кредитной организации на учет в налоговом органе.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 или заверенный органом, выдавшим свидетельство.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130E0C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062C7"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информационного письма об учете юридического лица в Едином государственном реестре предприятий и организаций Федеральной службы государственной статистики.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 или заверенный органом, выдавшим письмо.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130E0C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062C7"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Копии лицензий на право осуществления кредитной организацией банковских операций.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 или заверенный органом, выдавшим лицензию.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130E0C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062C7"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130E0C" w:rsidP="00F5029E">
            <w:pPr>
              <w:snapToGrid w:val="0"/>
              <w:jc w:val="both"/>
              <w:rPr>
                <w:sz w:val="18"/>
                <w:szCs w:val="18"/>
              </w:rPr>
            </w:pPr>
            <w:r w:rsidRPr="00130E0C">
              <w:rPr>
                <w:sz w:val="18"/>
                <w:szCs w:val="18"/>
              </w:rPr>
              <w:t>Копия документа, подтверждающего сведения о местонахождении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 (документ, удостоверяющий право собственности, договор аренды/субаренды, договор безвозмездного пользования) или оригинал заявления от клиента с указанием адреса его местонахождения</w:t>
            </w:r>
          </w:p>
        </w:tc>
        <w:tc>
          <w:tcPr>
            <w:tcW w:w="2977" w:type="dxa"/>
          </w:tcPr>
          <w:p w:rsidR="00B062C7" w:rsidRPr="0028743B" w:rsidRDefault="00B062C7" w:rsidP="00F5029E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</w:t>
            </w:r>
            <w:r w:rsidR="00F5029E">
              <w:rPr>
                <w:sz w:val="18"/>
                <w:szCs w:val="18"/>
              </w:rPr>
              <w:t xml:space="preserve">ляр, удостоверенный нотариально 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130E0C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</w:t>
            </w:r>
            <w:r w:rsidR="00130E0C">
              <w:rPr>
                <w:sz w:val="18"/>
                <w:szCs w:val="18"/>
              </w:rPr>
              <w:t>0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Копия Уведомления о согласовании с территориальным учреждением Банка России руководителя и главного бухгалтера, а также прочих должностных лиц кредитной организацией, уполномоченных распоряжаться корреспондентским счетом. 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130E0C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</w:t>
            </w:r>
            <w:r w:rsidR="00130E0C">
              <w:rPr>
                <w:sz w:val="18"/>
                <w:szCs w:val="18"/>
              </w:rPr>
              <w:t>1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Выписка из реестра акционеров (</w:t>
            </w:r>
            <w:r w:rsidRPr="0028743B">
              <w:rPr>
                <w:i/>
                <w:sz w:val="18"/>
                <w:szCs w:val="18"/>
              </w:rPr>
              <w:t>для акционерных обществ</w:t>
            </w:r>
            <w:r w:rsidRPr="0028743B">
              <w:rPr>
                <w:sz w:val="18"/>
                <w:szCs w:val="18"/>
              </w:rPr>
              <w:t>).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заверенный юридическим лицом.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130E0C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</w:t>
            </w:r>
            <w:r w:rsidR="00130E0C">
              <w:rPr>
                <w:sz w:val="18"/>
                <w:szCs w:val="18"/>
              </w:rPr>
              <w:t>2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протокола общего собрания учредителей/участников с данными о персональном составе Совета директоров/Правления (если данные органы управления определены Уставом организации)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заверенный юридическим лицом.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130E0C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062C7"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5E4679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5E4679">
              <w:rPr>
                <w:sz w:val="18"/>
                <w:szCs w:val="18"/>
              </w:rPr>
              <w:t>Доверенность, выданная представителю кредитной организации на открытие счета/подписание договора от имени кредитной организации.</w:t>
            </w:r>
          </w:p>
        </w:tc>
        <w:tc>
          <w:tcPr>
            <w:tcW w:w="2977" w:type="dxa"/>
          </w:tcPr>
          <w:p w:rsidR="00B062C7" w:rsidRPr="005E4679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5E4679">
              <w:rPr>
                <w:sz w:val="18"/>
                <w:szCs w:val="18"/>
              </w:rPr>
              <w:t>1 экземпляр, удостоверенный нотариально.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130E0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30E0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документа, удостоверяющего личность представителя кредитной организации.</w:t>
            </w:r>
            <w:r>
              <w:rPr>
                <w:sz w:val="18"/>
                <w:szCs w:val="18"/>
              </w:rPr>
              <w:t xml:space="preserve"> </w:t>
            </w:r>
            <w:r w:rsidRPr="00E53D86">
              <w:rPr>
                <w:sz w:val="18"/>
                <w:szCs w:val="18"/>
              </w:rPr>
              <w:t>Для иностранных граждан - копии миграционной карты, документа, подтверждающего право иностранного гражданина или лица без гражданства на пребывание (про</w:t>
            </w:r>
            <w:r w:rsidR="00284110">
              <w:rPr>
                <w:sz w:val="18"/>
                <w:szCs w:val="18"/>
              </w:rPr>
              <w:t>живание) в Российской Федерации (в соответствии с Приложением № 46).</w:t>
            </w:r>
          </w:p>
        </w:tc>
        <w:tc>
          <w:tcPr>
            <w:tcW w:w="2977" w:type="dxa"/>
          </w:tcPr>
          <w:p w:rsidR="00B062C7" w:rsidRPr="0028743B" w:rsidRDefault="00B062C7" w:rsidP="009F437E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1 экземпляр, заверенный </w:t>
            </w:r>
            <w:r w:rsidR="009F437E">
              <w:rPr>
                <w:sz w:val="18"/>
                <w:szCs w:val="18"/>
              </w:rPr>
              <w:t>Банком</w:t>
            </w:r>
            <w:r w:rsidRPr="0028743B">
              <w:rPr>
                <w:sz w:val="18"/>
                <w:szCs w:val="18"/>
              </w:rPr>
              <w:t>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130E0C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</w:t>
            </w:r>
            <w:r w:rsidR="00130E0C">
              <w:rPr>
                <w:sz w:val="18"/>
                <w:szCs w:val="18"/>
              </w:rPr>
              <w:t>5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E53D86">
              <w:rPr>
                <w:sz w:val="18"/>
                <w:szCs w:val="18"/>
              </w:rPr>
              <w:t xml:space="preserve">Копия документа, удостоверяющего личность </w:t>
            </w:r>
            <w:proofErr w:type="spellStart"/>
            <w:r w:rsidRPr="00E53D86">
              <w:rPr>
                <w:sz w:val="18"/>
                <w:szCs w:val="18"/>
              </w:rPr>
              <w:t>бенефициарного</w:t>
            </w:r>
            <w:proofErr w:type="spellEnd"/>
            <w:r w:rsidRPr="00E53D86">
              <w:rPr>
                <w:sz w:val="18"/>
                <w:szCs w:val="18"/>
              </w:rPr>
              <w:t xml:space="preserve"> владельца юридического лица</w:t>
            </w:r>
            <w:r>
              <w:rPr>
                <w:sz w:val="18"/>
                <w:szCs w:val="18"/>
              </w:rPr>
              <w:t>.</w:t>
            </w:r>
            <w:r w:rsidRPr="00E53D86">
              <w:rPr>
                <w:sz w:val="18"/>
                <w:szCs w:val="18"/>
              </w:rPr>
              <w:t xml:space="preserve"> Для иностранных граждан - копии миграционной карты, документа, подтверждающего право иностранного гражданина или лица без </w:t>
            </w:r>
            <w:r w:rsidRPr="00E53D86">
              <w:rPr>
                <w:sz w:val="18"/>
                <w:szCs w:val="18"/>
              </w:rPr>
              <w:lastRenderedPageBreak/>
              <w:t>гражданства на пребывание (про</w:t>
            </w:r>
            <w:r w:rsidR="00284110">
              <w:rPr>
                <w:sz w:val="18"/>
                <w:szCs w:val="18"/>
              </w:rPr>
              <w:t>живание) в Российской Федерации (в соответствии с Приложением № 46).</w:t>
            </w:r>
          </w:p>
        </w:tc>
        <w:tc>
          <w:tcPr>
            <w:tcW w:w="2977" w:type="dxa"/>
          </w:tcPr>
          <w:p w:rsidR="00B062C7" w:rsidRPr="0028743B" w:rsidRDefault="009F437E" w:rsidP="00924035">
            <w:pPr>
              <w:snapToGrid w:val="0"/>
              <w:rPr>
                <w:sz w:val="18"/>
                <w:szCs w:val="18"/>
              </w:rPr>
            </w:pPr>
            <w:r w:rsidRPr="009F437E">
              <w:rPr>
                <w:sz w:val="18"/>
                <w:szCs w:val="18"/>
              </w:rPr>
              <w:lastRenderedPageBreak/>
              <w:t>1 экземпляр, заверенный Банком.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130E0C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</w:t>
            </w:r>
            <w:r w:rsidR="00130E0C">
              <w:rPr>
                <w:sz w:val="18"/>
                <w:szCs w:val="18"/>
              </w:rPr>
              <w:t>6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E53D86">
              <w:rPr>
                <w:sz w:val="18"/>
                <w:szCs w:val="18"/>
              </w:rPr>
              <w:t>Карточка с образцами подписей и оттиска печати.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нотариально/Банком.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130E0C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</w:t>
            </w:r>
            <w:r w:rsidR="00130E0C">
              <w:rPr>
                <w:sz w:val="18"/>
                <w:szCs w:val="18"/>
              </w:rPr>
              <w:t>7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446B7D" w:rsidRDefault="00B062C7" w:rsidP="00F5029E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Согласие на обработку персональных данных физического лица (</w:t>
            </w:r>
            <w:r w:rsidRPr="0028743B">
              <w:rPr>
                <w:i/>
                <w:sz w:val="18"/>
                <w:szCs w:val="18"/>
              </w:rPr>
              <w:t xml:space="preserve">Приложение № </w:t>
            </w:r>
            <w:r w:rsidR="00F5029E">
              <w:rPr>
                <w:i/>
                <w:sz w:val="18"/>
                <w:szCs w:val="18"/>
              </w:rPr>
              <w:t>37</w:t>
            </w:r>
            <w:r w:rsidR="006F201F" w:rsidRPr="006F201F">
              <w:rPr>
                <w:sz w:val="18"/>
                <w:szCs w:val="18"/>
              </w:rPr>
              <w:t>)</w:t>
            </w:r>
            <w:r w:rsidR="00446B7D">
              <w:rPr>
                <w:sz w:val="18"/>
                <w:szCs w:val="18"/>
              </w:rPr>
              <w:t xml:space="preserve">. </w:t>
            </w:r>
            <w:r w:rsidR="00446B7D" w:rsidRPr="00C4724E">
              <w:rPr>
                <w:i/>
                <w:sz w:val="18"/>
                <w:szCs w:val="18"/>
              </w:rPr>
              <w:t xml:space="preserve">Предоставляется </w:t>
            </w:r>
            <w:r w:rsidR="00446B7D">
              <w:rPr>
                <w:i/>
                <w:sz w:val="18"/>
                <w:szCs w:val="18"/>
              </w:rPr>
              <w:t>по дополнительному требованию</w:t>
            </w:r>
            <w:r w:rsidR="00446B7D" w:rsidRPr="00C4724E">
              <w:rPr>
                <w:i/>
                <w:sz w:val="18"/>
                <w:szCs w:val="18"/>
              </w:rPr>
              <w:t xml:space="preserve"> Депозитария</w:t>
            </w:r>
            <w:r w:rsidR="00446B7D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B062C7" w:rsidRPr="0028743B" w:rsidRDefault="00B062C7" w:rsidP="006F201F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По 1 экземпляру (по форме Банка) на каждое физическое лицо, наличествующее в Договоре и в карточке с образцами подписей и оттиска печати.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130E0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30E0C">
              <w:rPr>
                <w:sz w:val="18"/>
                <w:szCs w:val="18"/>
              </w:rPr>
              <w:t>8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Выписка из протокола собрания учредителей/участников об избрании единоличного исполнительного органа кредитной организации.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заверенный кредитной организацией.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130E0C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B062C7"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приказа о назначении единоличного исполнительного органа кредитной организации.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заверенный кредитной организацией.</w:t>
            </w:r>
          </w:p>
        </w:tc>
      </w:tr>
      <w:tr w:rsidR="00130E0C" w:rsidRPr="0028743B" w:rsidTr="00924035">
        <w:tc>
          <w:tcPr>
            <w:tcW w:w="534" w:type="dxa"/>
          </w:tcPr>
          <w:p w:rsidR="00130E0C" w:rsidRDefault="00130E0C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62" w:type="dxa"/>
          </w:tcPr>
          <w:p w:rsidR="00130E0C" w:rsidRPr="00130E0C" w:rsidRDefault="00130E0C" w:rsidP="00D16499">
            <w:pPr>
              <w:snapToGrid w:val="0"/>
              <w:jc w:val="both"/>
              <w:rPr>
                <w:sz w:val="18"/>
                <w:szCs w:val="18"/>
              </w:rPr>
            </w:pPr>
            <w:r w:rsidRPr="00130E0C">
              <w:rPr>
                <w:sz w:val="18"/>
                <w:szCs w:val="18"/>
              </w:rPr>
              <w:t xml:space="preserve">Копии приказов </w:t>
            </w:r>
            <w:proofErr w:type="gramStart"/>
            <w:r w:rsidRPr="00130E0C">
              <w:rPr>
                <w:sz w:val="18"/>
                <w:szCs w:val="18"/>
              </w:rPr>
              <w:t>на  должностных</w:t>
            </w:r>
            <w:proofErr w:type="gramEnd"/>
            <w:r w:rsidRPr="00130E0C">
              <w:rPr>
                <w:sz w:val="18"/>
                <w:szCs w:val="18"/>
              </w:rPr>
              <w:t xml:space="preserve"> лиц кредитной организации, внесенных в карточку с образцами подписей и оттиска печати и имеющих право на распоряжение денежными средствами, находящимися на счете (в том числе с использованием аналога собственноручной подписи).  </w:t>
            </w:r>
          </w:p>
        </w:tc>
        <w:tc>
          <w:tcPr>
            <w:tcW w:w="2977" w:type="dxa"/>
          </w:tcPr>
          <w:p w:rsidR="00130E0C" w:rsidRPr="00130E0C" w:rsidRDefault="00130E0C" w:rsidP="00D16499">
            <w:pPr>
              <w:snapToGrid w:val="0"/>
              <w:rPr>
                <w:sz w:val="18"/>
                <w:szCs w:val="18"/>
              </w:rPr>
            </w:pPr>
            <w:r w:rsidRPr="00130E0C">
              <w:rPr>
                <w:sz w:val="18"/>
                <w:szCs w:val="18"/>
              </w:rPr>
              <w:t>1 экземпляр, заверенный кредитной организацией.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130E0C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 w:rsidR="00130E0C">
              <w:rPr>
                <w:sz w:val="18"/>
                <w:szCs w:val="18"/>
              </w:rPr>
              <w:t>1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Копии документов, удостоверяющих личности лиц, внесенных в карточку с образцами подписей и оттиска печати.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заверенный кредитной организацией.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130E0C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 w:rsidR="00130E0C">
              <w:rPr>
                <w:sz w:val="18"/>
                <w:szCs w:val="18"/>
              </w:rPr>
              <w:t>2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Развернутый бухгалтерский баланс по счетам второго порядка и расчет экономических нормативов на последнюю отчетную дату.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1 экземпляр, подписанный руководителем и главным бухгалтером и заверенный печатью кредитной организации </w:t>
            </w:r>
          </w:p>
          <w:p w:rsidR="00B062C7" w:rsidRPr="0028743B" w:rsidRDefault="00B062C7" w:rsidP="00924035">
            <w:pPr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(по согласованию с </w:t>
            </w:r>
            <w:proofErr w:type="gramStart"/>
            <w:r w:rsidRPr="0028743B">
              <w:rPr>
                <w:sz w:val="18"/>
                <w:szCs w:val="18"/>
              </w:rPr>
              <w:t>Банком  возможно</w:t>
            </w:r>
            <w:proofErr w:type="gramEnd"/>
            <w:r w:rsidRPr="0028743B">
              <w:rPr>
                <w:sz w:val="18"/>
                <w:szCs w:val="18"/>
              </w:rPr>
              <w:t xml:space="preserve"> представление в электронном виде).</w:t>
            </w:r>
          </w:p>
        </w:tc>
      </w:tr>
      <w:tr w:rsidR="00130E0C" w:rsidRPr="0028743B" w:rsidTr="00924035">
        <w:tc>
          <w:tcPr>
            <w:tcW w:w="534" w:type="dxa"/>
          </w:tcPr>
          <w:p w:rsidR="00130E0C" w:rsidRPr="0028743B" w:rsidRDefault="00130E0C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6662" w:type="dxa"/>
          </w:tcPr>
          <w:p w:rsidR="00130E0C" w:rsidRPr="00130E0C" w:rsidRDefault="00130E0C" w:rsidP="00130E0C">
            <w:pPr>
              <w:snapToGrid w:val="0"/>
              <w:rPr>
                <w:sz w:val="18"/>
                <w:szCs w:val="18"/>
              </w:rPr>
            </w:pPr>
            <w:r w:rsidRPr="00130E0C">
              <w:rPr>
                <w:sz w:val="18"/>
                <w:szCs w:val="18"/>
              </w:rPr>
              <w:t>Список филиалов и банков-корреспондентов с указанием банковских реквизитов и номеров корреспондентских счетов.</w:t>
            </w:r>
          </w:p>
        </w:tc>
        <w:tc>
          <w:tcPr>
            <w:tcW w:w="2977" w:type="dxa"/>
          </w:tcPr>
          <w:p w:rsidR="00130E0C" w:rsidRPr="00130E0C" w:rsidRDefault="00130E0C" w:rsidP="00130E0C">
            <w:pPr>
              <w:snapToGrid w:val="0"/>
              <w:rPr>
                <w:sz w:val="18"/>
                <w:szCs w:val="18"/>
              </w:rPr>
            </w:pPr>
            <w:r w:rsidRPr="00130E0C">
              <w:rPr>
                <w:sz w:val="18"/>
                <w:szCs w:val="18"/>
              </w:rPr>
              <w:t>1 экземпляр, подписанный руководителем и главным бухгалтером и заверенный печатью кредитной организации.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924035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B062C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i/>
                <w:sz w:val="18"/>
                <w:szCs w:val="18"/>
              </w:rPr>
              <w:t xml:space="preserve">Для филиала </w:t>
            </w:r>
            <w:r w:rsidRPr="0028743B">
              <w:rPr>
                <w:sz w:val="18"/>
                <w:szCs w:val="18"/>
              </w:rPr>
              <w:t>(дополнительно):</w:t>
            </w:r>
          </w:p>
          <w:p w:rsidR="00B062C7" w:rsidRPr="0028743B" w:rsidRDefault="00B062C7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Копия Положения о филиале кредитной организации.</w:t>
            </w:r>
          </w:p>
          <w:p w:rsidR="00B062C7" w:rsidRPr="0028743B" w:rsidRDefault="00B062C7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Копия Сообщения о внесении сведений об открытии филиала в Книгу регистрации кредитных организаций и присвоении ему порядкового номера.</w:t>
            </w:r>
          </w:p>
          <w:p w:rsidR="00B062C7" w:rsidRPr="0028743B" w:rsidRDefault="00B062C7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- Копия Уведомления о согласовании с территориальным учреждением Банка России руководителя и главного бухгалтера, а также прочих должностных лиц филиала кредитной организацией, уполномоченных распоряжаться корреспондентским счетом. </w:t>
            </w:r>
          </w:p>
          <w:p w:rsidR="00B062C7" w:rsidRPr="0028743B" w:rsidRDefault="00B062C7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Доверенность, выданная руководителю филиала.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924035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BC4FC8" w:rsidP="00BC4FC8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на депозитарное обслуживание</w:t>
            </w:r>
            <w:r w:rsidR="00C8633D">
              <w:rPr>
                <w:rStyle w:val="ab"/>
                <w:sz w:val="18"/>
                <w:szCs w:val="18"/>
              </w:rPr>
              <w:t xml:space="preserve"> </w:t>
            </w:r>
            <w:r w:rsidR="00B062C7" w:rsidRPr="0028743B">
              <w:rPr>
                <w:rStyle w:val="ab"/>
                <w:i/>
                <w:iCs/>
                <w:sz w:val="18"/>
                <w:szCs w:val="18"/>
              </w:rPr>
              <w:t>(</w:t>
            </w:r>
            <w:hyperlink w:anchor="OLE_LINK52" w:history="1">
              <w:r w:rsidR="00B062C7" w:rsidRPr="0028743B">
                <w:rPr>
                  <w:rStyle w:val="ac"/>
                  <w:i/>
                  <w:iCs/>
                  <w:sz w:val="18"/>
                  <w:szCs w:val="18"/>
                </w:rPr>
                <w:t xml:space="preserve">Приложение № </w:t>
              </w:r>
              <w:r w:rsidR="008954BE">
                <w:rPr>
                  <w:rStyle w:val="ac"/>
                  <w:i/>
                  <w:iCs/>
                  <w:sz w:val="18"/>
                  <w:szCs w:val="18"/>
                </w:rPr>
                <w:t>0</w:t>
              </w:r>
            </w:hyperlink>
            <w:r>
              <w:rPr>
                <w:rStyle w:val="ac"/>
                <w:i/>
                <w:iCs/>
                <w:sz w:val="18"/>
                <w:szCs w:val="18"/>
              </w:rPr>
              <w:t>1</w:t>
            </w:r>
            <w:r w:rsidR="00B062C7"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  <w:r w:rsidR="00B062C7">
              <w:rPr>
                <w:rStyle w:val="ab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B062C7" w:rsidRPr="0028743B" w:rsidRDefault="00BC4FC8" w:rsidP="00924035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экземпляр</w:t>
            </w:r>
            <w:r w:rsidR="00B062C7" w:rsidRPr="0028743B">
              <w:rPr>
                <w:sz w:val="18"/>
                <w:szCs w:val="18"/>
              </w:rPr>
              <w:t xml:space="preserve">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924035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8954BE" w:rsidP="00924035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Поручение</w:t>
            </w:r>
            <w:r w:rsidR="00B062C7" w:rsidRPr="0028743B">
              <w:rPr>
                <w:rStyle w:val="ab"/>
                <w:sz w:val="18"/>
                <w:szCs w:val="18"/>
              </w:rPr>
              <w:t xml:space="preserve"> на открытие счета депо </w:t>
            </w:r>
            <w:r w:rsidR="00B062C7" w:rsidRPr="0028743B">
              <w:rPr>
                <w:rStyle w:val="ab"/>
                <w:i/>
                <w:iCs/>
                <w:sz w:val="18"/>
                <w:szCs w:val="18"/>
              </w:rPr>
              <w:t xml:space="preserve">(Приложение № </w:t>
            </w:r>
            <w:r>
              <w:rPr>
                <w:rStyle w:val="ab"/>
                <w:i/>
                <w:iCs/>
                <w:sz w:val="18"/>
                <w:szCs w:val="18"/>
              </w:rPr>
              <w:t>1</w:t>
            </w:r>
            <w:r w:rsidR="00B062C7" w:rsidRPr="0028743B">
              <w:rPr>
                <w:rStyle w:val="ab"/>
                <w:i/>
                <w:iCs/>
                <w:sz w:val="18"/>
                <w:szCs w:val="18"/>
              </w:rPr>
              <w:t>8)</w:t>
            </w:r>
            <w:r w:rsidR="00B062C7" w:rsidRPr="0028743B">
              <w:rPr>
                <w:rStyle w:val="ab"/>
                <w:sz w:val="18"/>
                <w:szCs w:val="18"/>
              </w:rPr>
              <w:t>, подписанное руководителем или иным уполномоченным лицом и заверенное печатью организации</w:t>
            </w:r>
            <w:r w:rsidR="00B062C7">
              <w:rPr>
                <w:rStyle w:val="ab"/>
                <w:sz w:val="18"/>
                <w:szCs w:val="18"/>
              </w:rPr>
              <w:t>.</w:t>
            </w:r>
            <w:r w:rsidR="00BC4FC8">
              <w:rPr>
                <w:rStyle w:val="ab"/>
                <w:sz w:val="18"/>
                <w:szCs w:val="18"/>
              </w:rPr>
              <w:t xml:space="preserve"> </w:t>
            </w:r>
            <w:r w:rsidR="00BC4FC8">
              <w:rPr>
                <w:rStyle w:val="ab"/>
                <w:i/>
                <w:iCs/>
                <w:sz w:val="18"/>
                <w:szCs w:val="18"/>
              </w:rPr>
              <w:t>Предоставляется в случае необходимости, открытия дополнительных Счетов депо.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924035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B062C7" w:rsidP="008954BE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Анкет</w:t>
            </w:r>
            <w:r w:rsidR="008954BE">
              <w:rPr>
                <w:sz w:val="18"/>
                <w:szCs w:val="18"/>
              </w:rPr>
              <w:t>ы</w:t>
            </w:r>
            <w:r w:rsidRPr="0028743B">
              <w:rPr>
                <w:rStyle w:val="ab"/>
                <w:sz w:val="18"/>
                <w:szCs w:val="18"/>
              </w:rPr>
              <w:t xml:space="preserve"> </w:t>
            </w:r>
            <w:r w:rsidRPr="0028743B">
              <w:rPr>
                <w:rStyle w:val="ab"/>
                <w:i/>
                <w:iCs/>
                <w:sz w:val="18"/>
                <w:szCs w:val="18"/>
              </w:rPr>
              <w:t xml:space="preserve">(Приложение № </w:t>
            </w:r>
            <w:r w:rsidR="008954BE">
              <w:rPr>
                <w:rStyle w:val="ab"/>
                <w:i/>
                <w:iCs/>
                <w:sz w:val="18"/>
                <w:szCs w:val="18"/>
              </w:rPr>
              <w:t>14,15</w:t>
            </w:r>
            <w:r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  <w:r w:rsidRPr="0028743B">
              <w:rPr>
                <w:rStyle w:val="ab"/>
                <w:sz w:val="18"/>
                <w:szCs w:val="18"/>
              </w:rPr>
              <w:t>, подписанную руководителем или иным уполномоченным лицом и заверенную печатью организации</w:t>
            </w:r>
            <w:r>
              <w:rPr>
                <w:rStyle w:val="ab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B062C7" w:rsidRPr="0028743B" w:rsidRDefault="008954BE" w:rsidP="00924035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одному экземпляру </w:t>
            </w:r>
            <w:r>
              <w:rPr>
                <w:rStyle w:val="ab"/>
                <w:sz w:val="18"/>
                <w:szCs w:val="18"/>
              </w:rPr>
              <w:t xml:space="preserve">на Депонента, </w:t>
            </w:r>
            <w:proofErr w:type="gramStart"/>
            <w:r>
              <w:rPr>
                <w:rStyle w:val="ab"/>
                <w:sz w:val="18"/>
                <w:szCs w:val="18"/>
              </w:rPr>
              <w:t>лиц</w:t>
            </w:r>
            <w:proofErr w:type="gramEnd"/>
            <w:r>
              <w:rPr>
                <w:rStyle w:val="ab"/>
                <w:sz w:val="18"/>
                <w:szCs w:val="18"/>
              </w:rPr>
              <w:t xml:space="preserve"> уполномоченных действовать от имени Депонента, бенефициаров и выгодоприобретателей Депонента</w:t>
            </w:r>
            <w:r>
              <w:rPr>
                <w:sz w:val="18"/>
                <w:szCs w:val="18"/>
              </w:rPr>
              <w:t>, при наличии таковых (по форме Банка).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924035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8954BE" w:rsidP="00924035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Доверенность на лицо, подписавшее Анкету и </w:t>
            </w:r>
            <w:r>
              <w:rPr>
                <w:sz w:val="18"/>
                <w:szCs w:val="18"/>
              </w:rPr>
              <w:t>Поручение</w:t>
            </w:r>
            <w:r w:rsidRPr="0028743B">
              <w:rPr>
                <w:sz w:val="18"/>
                <w:szCs w:val="18"/>
              </w:rPr>
              <w:t xml:space="preserve"> на открытие счета депо, с перечнем полномочий</w:t>
            </w:r>
            <w:r>
              <w:rPr>
                <w:sz w:val="18"/>
                <w:szCs w:val="18"/>
              </w:rPr>
              <w:t>, в случае если данные документы подписывались не руководителем юридического лиц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B062C7" w:rsidRPr="0028743B" w:rsidTr="00924035">
        <w:tc>
          <w:tcPr>
            <w:tcW w:w="534" w:type="dxa"/>
          </w:tcPr>
          <w:p w:rsidR="00B062C7" w:rsidRPr="0028743B" w:rsidRDefault="00B062C7" w:rsidP="00924035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B062C7" w:rsidRPr="0028743B" w:rsidRDefault="00B062C7" w:rsidP="00F5029E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Доверенность на получение и подачу документов в Депозитарий по счету депо </w:t>
            </w:r>
            <w:r w:rsidRPr="0028743B">
              <w:rPr>
                <w:i/>
                <w:sz w:val="18"/>
                <w:szCs w:val="18"/>
              </w:rPr>
              <w:t xml:space="preserve">(Приложение № </w:t>
            </w:r>
            <w:r w:rsidR="00F5029E">
              <w:rPr>
                <w:i/>
                <w:sz w:val="18"/>
                <w:szCs w:val="18"/>
              </w:rPr>
              <w:t>36</w:t>
            </w:r>
            <w:r w:rsidRPr="0028743B">
              <w:rPr>
                <w:i/>
                <w:sz w:val="18"/>
                <w:szCs w:val="18"/>
              </w:rPr>
              <w:t>)</w:t>
            </w:r>
            <w:r w:rsidRPr="0028743B">
              <w:rPr>
                <w:sz w:val="18"/>
                <w:szCs w:val="18"/>
              </w:rPr>
              <w:t xml:space="preserve"> и копию паспорта на доверенного лица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B062C7" w:rsidRPr="0028743B" w:rsidRDefault="00B062C7" w:rsidP="00924035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8954BE" w:rsidRPr="0028743B" w:rsidTr="00924035">
        <w:tc>
          <w:tcPr>
            <w:tcW w:w="534" w:type="dxa"/>
          </w:tcPr>
          <w:p w:rsidR="008954BE" w:rsidRDefault="008954BE" w:rsidP="00924035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</w:t>
            </w:r>
          </w:p>
        </w:tc>
        <w:tc>
          <w:tcPr>
            <w:tcW w:w="6662" w:type="dxa"/>
          </w:tcPr>
          <w:p w:rsidR="008954BE" w:rsidRPr="00504134" w:rsidRDefault="008954BE" w:rsidP="001D3883">
            <w:pPr>
              <w:snapToGrid w:val="0"/>
              <w:jc w:val="both"/>
              <w:rPr>
                <w:sz w:val="18"/>
                <w:szCs w:val="18"/>
              </w:rPr>
            </w:pPr>
            <w:r w:rsidRPr="00FB7284">
              <w:rPr>
                <w:sz w:val="18"/>
                <w:szCs w:val="18"/>
              </w:rPr>
              <w:t xml:space="preserve">Форма </w:t>
            </w:r>
            <w:proofErr w:type="spellStart"/>
            <w:r w:rsidRPr="00FB7284">
              <w:rPr>
                <w:sz w:val="18"/>
                <w:szCs w:val="18"/>
              </w:rPr>
              <w:t>самосертификации</w:t>
            </w:r>
            <w:proofErr w:type="spellEnd"/>
            <w:r w:rsidRPr="00FB7284">
              <w:rPr>
                <w:sz w:val="18"/>
                <w:szCs w:val="18"/>
              </w:rPr>
              <w:t xml:space="preserve"> </w:t>
            </w:r>
            <w:r w:rsidR="008C118E" w:rsidRPr="0007224D">
              <w:rPr>
                <w:sz w:val="18"/>
                <w:szCs w:val="18"/>
              </w:rPr>
              <w:t xml:space="preserve">в целях установления FATCA-статуса Юридического лица/ИСБОЮЛ/Кредитной организации, а также установления налогового </w:t>
            </w:r>
            <w:proofErr w:type="spellStart"/>
            <w:r w:rsidR="008C118E" w:rsidRPr="0007224D">
              <w:rPr>
                <w:sz w:val="18"/>
                <w:szCs w:val="18"/>
              </w:rPr>
              <w:t>резидентства</w:t>
            </w:r>
            <w:proofErr w:type="spellEnd"/>
            <w:r w:rsidR="008C118E" w:rsidRPr="0007224D">
              <w:rPr>
                <w:sz w:val="18"/>
                <w:szCs w:val="18"/>
              </w:rPr>
              <w:t xml:space="preserve"> и категории организации в целях исполнения требований гл. 20.1 НК РФ</w:t>
            </w:r>
            <w:r>
              <w:rPr>
                <w:sz w:val="18"/>
                <w:szCs w:val="18"/>
              </w:rPr>
              <w:t xml:space="preserve"> (Приложение № </w:t>
            </w:r>
            <w:r w:rsidR="008C118E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8954BE" w:rsidRDefault="008954BE" w:rsidP="00945B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Предоставляется с 01.12.2014 г.</w:t>
            </w:r>
          </w:p>
          <w:p w:rsidR="008954BE" w:rsidRPr="00650ADC" w:rsidRDefault="008954BE" w:rsidP="00945BCF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130E0C" w:rsidRPr="0028743B" w:rsidTr="00924035">
        <w:tc>
          <w:tcPr>
            <w:tcW w:w="534" w:type="dxa"/>
          </w:tcPr>
          <w:p w:rsidR="00130E0C" w:rsidRDefault="00130E0C" w:rsidP="00924035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6662" w:type="dxa"/>
          </w:tcPr>
          <w:p w:rsidR="00130E0C" w:rsidRPr="00A34AC6" w:rsidRDefault="00130E0C" w:rsidP="00130E0C">
            <w:pPr>
              <w:tabs>
                <w:tab w:val="left" w:pos="397"/>
                <w:tab w:val="left" w:pos="9820"/>
              </w:tabs>
              <w:jc w:val="both"/>
              <w:rPr>
                <w:rFonts w:cs="Calibri"/>
              </w:rPr>
            </w:pPr>
            <w:r w:rsidRPr="00130E0C">
              <w:rPr>
                <w:sz w:val="18"/>
                <w:szCs w:val="18"/>
              </w:rPr>
              <w:t>Соглашение об установлении сочетаний подписей (Приложение № 51)</w:t>
            </w:r>
          </w:p>
        </w:tc>
        <w:tc>
          <w:tcPr>
            <w:tcW w:w="2977" w:type="dxa"/>
          </w:tcPr>
          <w:p w:rsidR="00130E0C" w:rsidRPr="00E2553E" w:rsidRDefault="00130E0C" w:rsidP="00130E0C">
            <w:pPr>
              <w:tabs>
                <w:tab w:val="left" w:pos="397"/>
                <w:tab w:val="left" w:pos="9820"/>
              </w:tabs>
              <w:jc w:val="both"/>
            </w:pPr>
            <w:r w:rsidRPr="00130E0C">
              <w:rPr>
                <w:sz w:val="18"/>
                <w:szCs w:val="18"/>
              </w:rPr>
              <w:t>1 экземпляр, заверенный кредитной организацией</w:t>
            </w:r>
          </w:p>
        </w:tc>
      </w:tr>
      <w:tr w:rsidR="00B062C7" w:rsidRPr="0028743B" w:rsidTr="00924035">
        <w:tc>
          <w:tcPr>
            <w:tcW w:w="10173" w:type="dxa"/>
            <w:gridSpan w:val="3"/>
          </w:tcPr>
          <w:p w:rsidR="00B062C7" w:rsidRDefault="00B062C7" w:rsidP="00924035">
            <w:pPr>
              <w:ind w:firstLine="567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При заверении документов Банком в Банк представляются оригиналы документов.</w:t>
            </w:r>
          </w:p>
          <w:p w:rsidR="00B062C7" w:rsidRPr="001800A4" w:rsidRDefault="00B062C7" w:rsidP="00924035">
            <w:pPr>
              <w:snapToGrid w:val="0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наличии </w:t>
            </w:r>
            <w:proofErr w:type="gramStart"/>
            <w:r>
              <w:rPr>
                <w:sz w:val="18"/>
                <w:szCs w:val="18"/>
              </w:rPr>
              <w:t>действующих  в</w:t>
            </w:r>
            <w:proofErr w:type="gramEnd"/>
            <w:r>
              <w:rPr>
                <w:sz w:val="18"/>
                <w:szCs w:val="18"/>
              </w:rPr>
              <w:t xml:space="preserve"> Банке банковских счетов Клиента, Депозитарий оставляет за собой право не требовать предоставления от Клиента документа (документов) из указанного выше перечня в, том случае, если оригиналы, заверенные в установленном законом порядке копии, либо формы документов, предоставленных Клиентом ранее и хранящиеся в ответственном подразделении Банка, содержат исчерпывающую информацию и отвечают всем предусмотренным настоящим перечнем требованиям.</w:t>
            </w:r>
          </w:p>
        </w:tc>
      </w:tr>
    </w:tbl>
    <w:p w:rsidR="00B062C7" w:rsidRDefault="00B062C7" w:rsidP="00B062C7">
      <w:pPr>
        <w:tabs>
          <w:tab w:val="left" w:pos="397"/>
          <w:tab w:val="left" w:pos="9820"/>
        </w:tabs>
        <w:jc w:val="both"/>
        <w:rPr>
          <w:sz w:val="22"/>
          <w:szCs w:val="22"/>
        </w:rPr>
      </w:pPr>
    </w:p>
    <w:p w:rsidR="003D5A81" w:rsidRPr="003D5A81" w:rsidRDefault="003D5A81" w:rsidP="003D5A81"/>
    <w:sectPr w:rsidR="003D5A81" w:rsidRPr="003D5A81" w:rsidSect="00E04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62" w:rsidRDefault="00966F62" w:rsidP="00957CBA">
      <w:r>
        <w:separator/>
      </w:r>
    </w:p>
  </w:endnote>
  <w:endnote w:type="continuationSeparator" w:id="0">
    <w:p w:rsidR="00966F62" w:rsidRDefault="00966F62" w:rsidP="0095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B5" w:rsidRDefault="00C027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B5" w:rsidRDefault="00C027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B5" w:rsidRDefault="00C027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62" w:rsidRDefault="00966F62" w:rsidP="00957CBA">
      <w:r>
        <w:separator/>
      </w:r>
    </w:p>
  </w:footnote>
  <w:footnote w:type="continuationSeparator" w:id="0">
    <w:p w:rsidR="00966F62" w:rsidRDefault="00966F62" w:rsidP="00957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B5" w:rsidRDefault="00C027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4" w:type="dxa"/>
      <w:tblBorders>
        <w:bottom w:val="thickThinSmallGap" w:sz="12" w:space="0" w:color="auto"/>
      </w:tblBorders>
      <w:tblLook w:val="0000" w:firstRow="0" w:lastRow="0" w:firstColumn="0" w:lastColumn="0" w:noHBand="0" w:noVBand="0"/>
    </w:tblPr>
    <w:tblGrid>
      <w:gridCol w:w="3060"/>
      <w:gridCol w:w="7714"/>
    </w:tblGrid>
    <w:tr w:rsidR="00957CBA" w:rsidRPr="00D27F75" w:rsidTr="00E04EC3">
      <w:trPr>
        <w:trHeight w:val="540"/>
      </w:trPr>
      <w:tc>
        <w:tcPr>
          <w:tcW w:w="3060" w:type="dxa"/>
          <w:tcBorders>
            <w:bottom w:val="threeDEmboss" w:sz="6" w:space="0" w:color="auto"/>
          </w:tcBorders>
        </w:tcPr>
        <w:p w:rsidR="00957CBA" w:rsidRDefault="00957CBA" w:rsidP="00924035">
          <w:pPr>
            <w:pStyle w:val="a5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DE88C13" wp14:editId="7D527C9B">
                <wp:extent cx="1762125" cy="276225"/>
                <wp:effectExtent l="0" t="0" r="9525" b="9525"/>
                <wp:docPr id="1" name="Рисунок 1" descr="Эмбле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бле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4" w:type="dxa"/>
          <w:tcBorders>
            <w:bottom w:val="threeDEmboss" w:sz="6" w:space="0" w:color="auto"/>
          </w:tcBorders>
        </w:tcPr>
        <w:p w:rsidR="00085632" w:rsidRDefault="00085632" w:rsidP="00085632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Депозитарий ПAО "</w:t>
          </w:r>
          <w:proofErr w:type="spellStart"/>
          <w:r>
            <w:rPr>
              <w:sz w:val="12"/>
              <w:szCs w:val="12"/>
            </w:rPr>
            <w:t>Совкомбанк</w:t>
          </w:r>
          <w:proofErr w:type="spellEnd"/>
          <w:r>
            <w:rPr>
              <w:sz w:val="12"/>
              <w:szCs w:val="12"/>
            </w:rPr>
            <w:t>"</w:t>
          </w:r>
        </w:p>
        <w:p w:rsidR="00085632" w:rsidRDefault="00085632" w:rsidP="00085632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Лицензия профессионального участника рынка ценных бумаг на осуществление депозитарной деятельности</w:t>
          </w:r>
        </w:p>
        <w:p w:rsidR="00085632" w:rsidRDefault="00085632" w:rsidP="00085632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№ 144-11962-000100, выданная 27.01.2009 г. </w:t>
          </w:r>
          <w:r w:rsidR="00BD7022">
            <w:rPr>
              <w:sz w:val="12"/>
              <w:szCs w:val="12"/>
            </w:rPr>
            <w:t>ФСФР России</w:t>
          </w:r>
        </w:p>
        <w:p w:rsidR="00085632" w:rsidRDefault="00085632" w:rsidP="00085632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ИНН 4401116480 КПП 440101001 БИК 043469743 к/с 30101810300000000743 в Отделении по Костромской области</w:t>
          </w:r>
        </w:p>
        <w:p w:rsidR="00085632" w:rsidRDefault="00085632" w:rsidP="00085632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Главного управления Центрального банка Российской Федерации по Центральному федеральному округу</w:t>
          </w:r>
        </w:p>
        <w:p w:rsidR="00957CBA" w:rsidRPr="00D27F75" w:rsidRDefault="00085632" w:rsidP="00085632">
          <w:pPr>
            <w:pStyle w:val="a5"/>
          </w:pPr>
          <w:r>
            <w:rPr>
              <w:sz w:val="12"/>
              <w:szCs w:val="12"/>
            </w:rPr>
            <w:t>156000, Российская Федерация, г. Кострома, пр-т Текстильщиков, д. 46</w:t>
          </w:r>
        </w:p>
      </w:tc>
    </w:tr>
  </w:tbl>
  <w:p w:rsidR="00957CBA" w:rsidRDefault="00957CB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B5" w:rsidRDefault="00C027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6F182CC8"/>
    <w:multiLevelType w:val="hybridMultilevel"/>
    <w:tmpl w:val="699E6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5F"/>
    <w:rsid w:val="0002233D"/>
    <w:rsid w:val="00027CD9"/>
    <w:rsid w:val="00056BD6"/>
    <w:rsid w:val="0007224D"/>
    <w:rsid w:val="00085632"/>
    <w:rsid w:val="00106DE7"/>
    <w:rsid w:val="00117013"/>
    <w:rsid w:val="00130E0C"/>
    <w:rsid w:val="001801C2"/>
    <w:rsid w:val="001D3883"/>
    <w:rsid w:val="002059A5"/>
    <w:rsid w:val="00207C5F"/>
    <w:rsid w:val="002722AC"/>
    <w:rsid w:val="00284110"/>
    <w:rsid w:val="003D5A81"/>
    <w:rsid w:val="00446B7D"/>
    <w:rsid w:val="004B27F2"/>
    <w:rsid w:val="00526E44"/>
    <w:rsid w:val="005428B3"/>
    <w:rsid w:val="005A0B60"/>
    <w:rsid w:val="005C5C0D"/>
    <w:rsid w:val="0065150A"/>
    <w:rsid w:val="006609F2"/>
    <w:rsid w:val="006F201F"/>
    <w:rsid w:val="00717C46"/>
    <w:rsid w:val="007C67AE"/>
    <w:rsid w:val="007F352F"/>
    <w:rsid w:val="0083557D"/>
    <w:rsid w:val="00847255"/>
    <w:rsid w:val="008954BE"/>
    <w:rsid w:val="008C118E"/>
    <w:rsid w:val="00916391"/>
    <w:rsid w:val="00957CBA"/>
    <w:rsid w:val="00966F62"/>
    <w:rsid w:val="009B20AC"/>
    <w:rsid w:val="009F437E"/>
    <w:rsid w:val="00A24035"/>
    <w:rsid w:val="00A52F5C"/>
    <w:rsid w:val="00A72121"/>
    <w:rsid w:val="00B062C7"/>
    <w:rsid w:val="00B51924"/>
    <w:rsid w:val="00BA38D9"/>
    <w:rsid w:val="00BC4FC8"/>
    <w:rsid w:val="00BD7022"/>
    <w:rsid w:val="00C027B5"/>
    <w:rsid w:val="00C85446"/>
    <w:rsid w:val="00C8633D"/>
    <w:rsid w:val="00D01B89"/>
    <w:rsid w:val="00D0461D"/>
    <w:rsid w:val="00DE1EED"/>
    <w:rsid w:val="00E04EC3"/>
    <w:rsid w:val="00EF3118"/>
    <w:rsid w:val="00EF5AA1"/>
    <w:rsid w:val="00F5029E"/>
    <w:rsid w:val="00F935D7"/>
    <w:rsid w:val="00FC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E95A0-736D-4BDB-BC9A-7A879360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7CBA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57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57CBA"/>
    <w:pPr>
      <w:jc w:val="both"/>
    </w:pPr>
    <w:rPr>
      <w:rFonts w:ascii="Arial" w:hAnsi="Arial"/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957CBA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957C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7C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7C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CB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E04E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04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E04EC3"/>
    <w:rPr>
      <w:noProof w:val="0"/>
      <w:sz w:val="20"/>
    </w:rPr>
  </w:style>
  <w:style w:type="character" w:styleId="ac">
    <w:name w:val="Hyperlink"/>
    <w:rsid w:val="00E04EC3"/>
    <w:rPr>
      <w:color w:val="0000FF"/>
      <w:u w:val="single"/>
    </w:rPr>
  </w:style>
  <w:style w:type="paragraph" w:customStyle="1" w:styleId="norm11">
    <w:name w:val="norm11"/>
    <w:basedOn w:val="a"/>
    <w:rsid w:val="00027CD9"/>
    <w:pPr>
      <w:spacing w:after="60"/>
      <w:ind w:firstLine="567"/>
      <w:jc w:val="both"/>
    </w:pPr>
    <w:rPr>
      <w:snapToGrid w:val="0"/>
      <w:sz w:val="22"/>
    </w:rPr>
  </w:style>
  <w:style w:type="character" w:styleId="ad">
    <w:name w:val="footnote reference"/>
    <w:uiPriority w:val="99"/>
    <w:rsid w:val="008C118E"/>
    <w:rPr>
      <w:rFonts w:cs="Times New Roman"/>
      <w:position w:val="0"/>
      <w:vertAlign w:val="superscript"/>
    </w:rPr>
  </w:style>
  <w:style w:type="paragraph" w:styleId="ae">
    <w:name w:val="footnote text"/>
    <w:basedOn w:val="a"/>
    <w:link w:val="af"/>
    <w:uiPriority w:val="99"/>
    <w:unhideWhenUsed/>
    <w:rsid w:val="008C118E"/>
    <w:pPr>
      <w:spacing w:beforeLines="50" w:before="50" w:afterLines="50" w:after="50"/>
    </w:pPr>
    <w:rPr>
      <w:rFonts w:ascii="Calibri" w:hAnsi="Calibri"/>
    </w:rPr>
  </w:style>
  <w:style w:type="character" w:customStyle="1" w:styleId="af">
    <w:name w:val="Текст сноски Знак"/>
    <w:basedOn w:val="a0"/>
    <w:link w:val="ae"/>
    <w:uiPriority w:val="99"/>
    <w:rsid w:val="008C118E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4AC8-F924-4905-AEC5-A33D7D6A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Совком</Company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Виктор Владимирович</dc:creator>
  <cp:keywords/>
  <dc:description/>
  <cp:lastModifiedBy>Яремин Юрий Васильевич</cp:lastModifiedBy>
  <cp:revision>24</cp:revision>
  <dcterms:created xsi:type="dcterms:W3CDTF">2014-10-07T11:55:00Z</dcterms:created>
  <dcterms:modified xsi:type="dcterms:W3CDTF">2019-04-15T14:50:00Z</dcterms:modified>
</cp:coreProperties>
</file>