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1D668" w14:textId="676E3A9C" w:rsidR="00FC1C58" w:rsidRPr="00335816" w:rsidRDefault="00FC1C58" w:rsidP="00FC1C58">
      <w:pPr>
        <w:rPr>
          <w:rFonts w:ascii="Times New Roman" w:hAnsi="Times New Roman" w:cs="Times New Roman"/>
          <w:b/>
          <w:sz w:val="24"/>
          <w:szCs w:val="24"/>
        </w:rPr>
      </w:pPr>
      <w:r w:rsidRPr="00335816">
        <w:rPr>
          <w:rFonts w:ascii="Times New Roman" w:hAnsi="Times New Roman" w:cs="Times New Roman"/>
          <w:b/>
          <w:sz w:val="24"/>
          <w:szCs w:val="24"/>
        </w:rPr>
        <w:t>Условия осуществления депозитарной деятельности ПАО «</w:t>
      </w:r>
      <w:proofErr w:type="spellStart"/>
      <w:r w:rsidRPr="00335816">
        <w:rPr>
          <w:rFonts w:ascii="Times New Roman" w:hAnsi="Times New Roman" w:cs="Times New Roman"/>
          <w:b/>
          <w:sz w:val="24"/>
          <w:szCs w:val="24"/>
        </w:rPr>
        <w:t>Совкомбанк</w:t>
      </w:r>
      <w:proofErr w:type="spellEnd"/>
      <w:r w:rsidRPr="00335816">
        <w:rPr>
          <w:rFonts w:ascii="Times New Roman" w:hAnsi="Times New Roman" w:cs="Times New Roman"/>
          <w:b/>
          <w:sz w:val="24"/>
          <w:szCs w:val="24"/>
        </w:rPr>
        <w:t>» (далее - Условия)</w:t>
      </w:r>
    </w:p>
    <w:p w14:paraId="673B4260" w14:textId="7E9EC30A" w:rsidR="00FC1C58" w:rsidRPr="00335816" w:rsidRDefault="00FC1C58" w:rsidP="00FC1C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816">
        <w:rPr>
          <w:rFonts w:ascii="Times New Roman" w:hAnsi="Times New Roman" w:cs="Times New Roman"/>
          <w:b/>
          <w:sz w:val="24"/>
          <w:szCs w:val="24"/>
        </w:rPr>
        <w:t xml:space="preserve">Перечень изменений в редакции, утвержденной </w:t>
      </w:r>
      <w:r w:rsidR="00041810">
        <w:rPr>
          <w:rFonts w:ascii="Times New Roman" w:hAnsi="Times New Roman" w:cs="Times New Roman"/>
          <w:b/>
          <w:sz w:val="24"/>
          <w:szCs w:val="24"/>
        </w:rPr>
        <w:t>15</w:t>
      </w:r>
      <w:bookmarkStart w:id="0" w:name="_GoBack"/>
      <w:bookmarkEnd w:id="0"/>
      <w:r w:rsidR="00716ABA">
        <w:rPr>
          <w:rFonts w:ascii="Times New Roman" w:hAnsi="Times New Roman" w:cs="Times New Roman"/>
          <w:b/>
          <w:sz w:val="24"/>
          <w:szCs w:val="24"/>
        </w:rPr>
        <w:t>.08.2025</w:t>
      </w:r>
      <w:r w:rsidRPr="00335816">
        <w:rPr>
          <w:rFonts w:ascii="Times New Roman" w:hAnsi="Times New Roman" w:cs="Times New Roman"/>
          <w:b/>
          <w:sz w:val="24"/>
          <w:szCs w:val="24"/>
        </w:rPr>
        <w:t>:</w:t>
      </w:r>
    </w:p>
    <w:p w14:paraId="204D6A33" w14:textId="77777777" w:rsidR="00FC1C58" w:rsidRDefault="00FC1C58"/>
    <w:tbl>
      <w:tblPr>
        <w:tblStyle w:val="a3"/>
        <w:tblW w:w="15441" w:type="dxa"/>
        <w:tblLook w:val="04A0" w:firstRow="1" w:lastRow="0" w:firstColumn="1" w:lastColumn="0" w:noHBand="0" w:noVBand="1"/>
      </w:tblPr>
      <w:tblGrid>
        <w:gridCol w:w="1838"/>
        <w:gridCol w:w="6801"/>
        <w:gridCol w:w="6802"/>
      </w:tblGrid>
      <w:tr w:rsidR="00936AD0" w14:paraId="3D309648" w14:textId="77777777" w:rsidTr="008D45E1">
        <w:tc>
          <w:tcPr>
            <w:tcW w:w="1838" w:type="dxa"/>
          </w:tcPr>
          <w:p w14:paraId="5A12D621" w14:textId="699CCC89" w:rsidR="00936AD0" w:rsidRPr="006335DC" w:rsidRDefault="00936AD0" w:rsidP="00936AD0">
            <w:pPr>
              <w:jc w:val="center"/>
              <w:rPr>
                <w:b/>
              </w:rPr>
            </w:pPr>
            <w:r w:rsidRPr="002B7433">
              <w:rPr>
                <w:rFonts w:ascii="Times New Roman" w:hAnsi="Times New Roman" w:cs="Times New Roman"/>
                <w:b/>
                <w:sz w:val="20"/>
                <w:szCs w:val="20"/>
              </w:rPr>
              <w:t>Пункт Условий</w:t>
            </w:r>
          </w:p>
        </w:tc>
        <w:tc>
          <w:tcPr>
            <w:tcW w:w="6801" w:type="dxa"/>
          </w:tcPr>
          <w:p w14:paraId="1FAD8C9A" w14:textId="0D785208" w:rsidR="00936AD0" w:rsidRPr="006335DC" w:rsidRDefault="00936AD0" w:rsidP="00936AD0">
            <w:pPr>
              <w:jc w:val="center"/>
              <w:rPr>
                <w:b/>
              </w:rPr>
            </w:pPr>
            <w:r w:rsidRPr="002B7433">
              <w:rPr>
                <w:rFonts w:ascii="Times New Roman" w:hAnsi="Times New Roman" w:cs="Times New Roman"/>
                <w:b/>
              </w:rPr>
              <w:t>Прежняя редакция</w:t>
            </w:r>
          </w:p>
        </w:tc>
        <w:tc>
          <w:tcPr>
            <w:tcW w:w="6802" w:type="dxa"/>
          </w:tcPr>
          <w:p w14:paraId="5FF7B6E7" w14:textId="15A4AD66" w:rsidR="00936AD0" w:rsidRPr="006335DC" w:rsidRDefault="00936AD0" w:rsidP="00936AD0">
            <w:pPr>
              <w:jc w:val="center"/>
              <w:rPr>
                <w:b/>
              </w:rPr>
            </w:pPr>
            <w:r w:rsidRPr="002B7433">
              <w:rPr>
                <w:rFonts w:ascii="Times New Roman" w:hAnsi="Times New Roman" w:cs="Times New Roman"/>
                <w:b/>
              </w:rPr>
              <w:t>Новая редакция</w:t>
            </w:r>
          </w:p>
        </w:tc>
      </w:tr>
      <w:tr w:rsidR="00FC1C58" w14:paraId="28DB261A" w14:textId="77777777" w:rsidTr="008D45E1">
        <w:tc>
          <w:tcPr>
            <w:tcW w:w="1838" w:type="dxa"/>
          </w:tcPr>
          <w:p w14:paraId="11448EEF" w14:textId="77777777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6.18</w:t>
            </w:r>
          </w:p>
        </w:tc>
        <w:tc>
          <w:tcPr>
            <w:tcW w:w="6801" w:type="dxa"/>
          </w:tcPr>
          <w:p w14:paraId="0E2C2552" w14:textId="77777777" w:rsidR="00FC1C58" w:rsidRPr="008167BD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В случае, если Депонент заключил c Банком Брокерский договор и (или) Договор ИИС, и указал в Анкете (Приложения №03, №04, №05) или в Поручении депонента на получение доходов (Приложение №45) способ получения доходов по ценным бумагам «Зачисление на брокерские счета, открытые в ПАО «</w:t>
            </w:r>
            <w:proofErr w:type="spellStart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» ((306) в российских рублях и иностранной валюте, открываемые в соответствии с Регламентом оказания услуг на финансовых рынках ПАО «</w:t>
            </w:r>
            <w:proofErr w:type="spellStart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»)», выплата доходов производится на брокерские счета. Банк оставляет за собой право в соответствии с заключенным Брокерским договором и (или) Договором ИИС открыть брокерский счет в валюте поступившего дохода. Порядок открытия брокерских счетов определен Регламентом оказания услуг на финансовых рынках ПАО «</w:t>
            </w:r>
            <w:proofErr w:type="spellStart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4EA071A3" w14:textId="77777777" w:rsidR="00FC1C58" w:rsidRPr="008167BD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 xml:space="preserve">С 27.01.2022 г., Депонент: </w:t>
            </w:r>
          </w:p>
          <w:p w14:paraId="7C34528D" w14:textId="77777777" w:rsidR="00FC1C58" w:rsidRPr="008167BD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 xml:space="preserve">- заключая c Банком Брокерский договор, поручает Депозитарию все доходы и (или) выплаты по ценным бумагам, учитываемых на его Счетах депо, зачислять на брокерские счета в соответствующей валюте, открытые в рамках этого Брокерского договора; </w:t>
            </w:r>
          </w:p>
          <w:p w14:paraId="7E4FF157" w14:textId="77777777" w:rsidR="00FC1C58" w:rsidRPr="008167BD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- заключая c Банком Договор ИИС, поручает Депозитарию все доходы и (или) выплаты по ценным бумагам, которые учитываются в Депозитарии на счете депо, предназначенном для учета ценных бумаг, приобретаемых в рамках заключенного Депонентом с Банком Договора ИИС, зачислять на брокерские счета в соответствующей валюте, открытые в рамках этого Договора ИИС.</w:t>
            </w:r>
          </w:p>
          <w:p w14:paraId="5BEA9C34" w14:textId="77777777" w:rsidR="00FC1C58" w:rsidRPr="008167BD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Депонент, в том числе заключивший с Банком Брокерский договор и (или) Договор ИИС с 27.01.2022 г., имеет право изменить способ получения доходов и выплат на банковские счета (за исключением доходов и выплат, указанных в четвертом абзаце настоящего пункта) путем направления в Депозитарий новой Анкеты (Приложения №03, №04, №05) или Поручения депонента на получение доходов (Приложение №45).</w:t>
            </w:r>
          </w:p>
          <w:p w14:paraId="52774BA2" w14:textId="77777777" w:rsidR="00FC1C58" w:rsidRPr="008167BD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погашения облигаций и выкупа акций, которые учитываются в Депозитарии на счете депо, предназначенном для учета ценных бумаг, приобретаемых в рамках Договора ИИС, заключенного до 01.01.2024 г. Депонентом с Банком, перечисляются Депозитарием на брокерский счет </w:t>
            </w:r>
            <w:r w:rsidRPr="008167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Депонента, открытый в рамках этого Договора ИИС, в независимости от того, какой способ получения доходов по ценным бумагам указан в Анкете (Приложения №03, №04, №05) или в Поручении депонента на получение доходов (Приложение №45).</w:t>
            </w:r>
          </w:p>
          <w:p w14:paraId="459D7066" w14:textId="77777777" w:rsidR="00FC1C58" w:rsidRPr="008167BD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Все доходы по ценным бумагам, которые учитываются в Депозитарии на счете депо, предназначенном для учета ценных бумаг, приобретаемых в рамках Договора ИИС, заключенного с 01.01.2024 г. Депонентом с Банком, перечисляются Депозитарием на брокерский счет Депонента, открытый в рамках этого Договора ИИС, в независимости от того, какой способ получения доходов по ценным бумагам указан в Анкете (Приложения №03, №04, №05) или в Поручении депонента на получение доходов (Приложение №45).</w:t>
            </w:r>
          </w:p>
          <w:p w14:paraId="43EDDE22" w14:textId="77777777" w:rsidR="00FC1C58" w:rsidRPr="008167BD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В случае, если Депонент осуществил переход на ЕБС и  ранее указал в Анкете (Приложение №03, 04, 05) или в Поручении депонента на получение доходов (Приложение №45) способ получения доходов по ценным бумагам «Зачисление на брокерские счета, открытые в ПАО «</w:t>
            </w:r>
            <w:proofErr w:type="spellStart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» ((306) в российских рублях и иностранной валюте, открываемые в соответствии с Регламентом оказания услуг на финансовых рынках ПАО «</w:t>
            </w:r>
            <w:proofErr w:type="spellStart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 xml:space="preserve">»)», Депозитарий на основании </w:t>
            </w:r>
            <w:proofErr w:type="spellStart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. 19.12-19.13 Условий имеет право самостоятельно внести изменения в учетный регистр Депозитария о Депоненте, указав его ЕБС как счет для получения доходов.</w:t>
            </w:r>
          </w:p>
          <w:p w14:paraId="176F9978" w14:textId="77777777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В случае невозможности перечислить доходы по ценным бумагам, приобретенным в рамках заключенного Депонентом с Банком Договора ИИС и иные причитающиеся владельцам ценных бумаг выплаты, на брокерский счет Депонента, в том числе в случае расторжения Договора ИИС, Депозитарий вправе зачислять полученные доходы по ценным бумагам Депонента на брокерский счет, открытый по Брокерскому договору Депонента, а в случае его отсутствия, на открытые в Банке банковские счета Депонента, наличие которых известно Депозитарию. В случае отсутствия у Депонента банковских счетов, открытых в Банке, Депозитарий, которому были перечислены дивиденды, возвращает их Эмитенту в соответствии с п. 31.5 Условий.</w:t>
            </w:r>
          </w:p>
        </w:tc>
        <w:tc>
          <w:tcPr>
            <w:tcW w:w="6802" w:type="dxa"/>
          </w:tcPr>
          <w:p w14:paraId="2F5F3F47" w14:textId="77777777" w:rsidR="00FC1C58" w:rsidRPr="008167BD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случае, если Депонент заключил c Банком Брокерский договор и (или) Договор ИИС, и указал в Анкете (Приложения №03, №04, №05) или в Поручении депонента на получение доходов (Приложение №45) способ получения доходов по ценным бумагам «Зачисление на брокерские счета, открытые в ПАО «</w:t>
            </w:r>
            <w:proofErr w:type="spellStart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» ((306) в российских рублях и иностранной валюте, открываемые в соответствии с Регламентом оказания услуг на финансовых рынках ПАО «</w:t>
            </w:r>
            <w:proofErr w:type="spellStart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»)», выплата доходов производится на брокерские счета. Банк оставляет за собой право в соответствии с заключенным Брокерским договором и (или) Договором ИИС открыть брокерский счет в валюте поступившего дохода. Порядок открытия брокерских счетов определен Регламентом оказания услуг на финансовых рынках ПАО «</w:t>
            </w:r>
            <w:proofErr w:type="spellStart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740B407C" w14:textId="77777777" w:rsidR="00FC1C58" w:rsidRPr="008167BD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 xml:space="preserve">С 27.01.2022 г., Депонент: </w:t>
            </w:r>
          </w:p>
          <w:p w14:paraId="6EB5D000" w14:textId="77777777" w:rsidR="00FC1C58" w:rsidRPr="008167BD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 xml:space="preserve">- заключая c Банком Брокерский договор, поручает Депозитарию все доходы и (или) выплаты по ценным бумагам, учитываемых на его Счетах депо, зачислять на брокерские счета в соответствующей валюте, открытые в рамках этого Брокерского договора; </w:t>
            </w:r>
          </w:p>
          <w:p w14:paraId="4FF9930D" w14:textId="77777777" w:rsidR="00FC1C58" w:rsidRPr="008167BD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- заключая c Банком Договор ИИС, поручает Депозитарию все доходы и (или) выплаты по ценным бумагам, которые учитываются в Депозитарии на счете депо, предназначенном для учета ценных бумаг, приобретаемых в рамках заключенного Депонентом с Банком Договора ИИС, зачислять на брокерские счета в соответствующей валюте, открытые в рамках этого Договора ИИС.</w:t>
            </w:r>
          </w:p>
          <w:p w14:paraId="348B27B9" w14:textId="77777777" w:rsidR="00FC1C58" w:rsidRPr="008167BD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Депонент, в том числе заключивший с Банком Брокерский договор и (или) Договор ИИС с 27.01.2022 г., имеет право изменить способ получения доходов и выплат на банковские счета (с учетом особенностей, указанных в двух последующих абзацах настоящего пункта) путем направления в Депозитарий новой Анкеты (Приложения №03, №04, №05) или Поручения депонента на получение доходов (Приложение №45).</w:t>
            </w:r>
          </w:p>
          <w:p w14:paraId="597FC16B" w14:textId="77777777" w:rsidR="00FC1C58" w:rsidRPr="008167BD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погашения облигаций и выкупа акций, которые учитываются в Депозитарии на счете депо, предназначенном для учета ценных бумаг, приобретаемых в рамках Договора ИИС, заключенного до 01.01.2024 г. Депонентом с Банком, перечисляются Депозитарием на брокерский счет </w:t>
            </w:r>
            <w:r w:rsidRPr="008167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Депонента, открытый в рамках этого Договора ИИС, в независимости от того, какой способ получения доходов по ценным бумагам указан в Анкете (Приложения №03, №04, №05) или в Поручении депонента на получение доходов (Приложение №45).</w:t>
            </w:r>
          </w:p>
          <w:p w14:paraId="152BFE37" w14:textId="77777777" w:rsidR="00FC1C58" w:rsidRPr="008167BD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Все доходы по ценным бумагам, которые учитываются в Депозитарии на счете депо, предназначенном для учета ценных бумаг, приобретаемых в рамках Договора ИИС, заключенного с 01.01.2024 г. Депонентом с Банком, перечисляются Депозитарием на брокерский счет Депонента, открытый в рамках этого Договора ИИС, в независимости от того, какой способ получения доходов по ценным бумагам указан в Анкете (Приложения №03, №04, №05) или в Поручении депонента на получение доходов (Приложение №45). Требования данного абзаца могут не распространяться на дивиденды по ценным бумагам, которые учитываются в Депозитарии на счете депо, предназначенном для учета ценных бумаг, приобретаемых в рамках Договора ИИС, заключенного с 01.01.2024 г. Дивиденды по таким ценным бумагам Депонент имеет право получить на банковский счет, если способ получения доходов на банковские счета будет указан в Анкете (Приложения №03, №04, №05) или в Поручении депонента на получение доходов (Приложение №45).</w:t>
            </w:r>
          </w:p>
          <w:p w14:paraId="53C43D60" w14:textId="77777777" w:rsidR="00FC1C58" w:rsidRPr="008167BD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В случае, если Депонент осуществил переход на ЕБС и  ранее указал в Анкете (Приложение №03, 04, 05) или в Поручении депонента на получение доходов (Приложение №45) способ получения доходов по ценным бумагам «Зачисление на брокерские счета, открытые в ПАО «</w:t>
            </w:r>
            <w:proofErr w:type="spellStart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» ((306) в российских рублях и иностранной валюте, открываемые в соответствии с Регламентом оказания услуг на финансовых рынках ПАО «</w:t>
            </w:r>
            <w:proofErr w:type="spellStart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 xml:space="preserve">»)», Депозитарий на основании </w:t>
            </w:r>
            <w:proofErr w:type="spellStart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. 19.12-19.13 Условий имеет право самостоятельно внести изменения в учетный регистр Депозитария о Депоненте, указав его ЕБС как счет для получения доходов.</w:t>
            </w:r>
          </w:p>
          <w:p w14:paraId="2A736AF6" w14:textId="77777777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В случае невозможности перечислить доходы по ценным бумагам, приобретенным в рамках заключенного Депонентом с Банком Договора ИИС и иные причитающиеся владельцам ценных бумаг выплаты, на брокерский счет Депонента, в том числе в случае расторжения Договора ИИС, Депозитарий вправе зачислять полученные доходы по ценным бумагам Депонента на брокерский счет, открытый по Брокерскому договору Депонента, а в случае его отсутствия, на открытые в Банке банковские счета Депонента, наличие которых известно Депозитарию. В случае отсутствия у Депонента банковских счетов, открытых в Банке, Депозитарий, которому были перечислены дивиденды, возвращает их Эмитенту в соответствии с п. 31.5 Условий.</w:t>
            </w:r>
          </w:p>
        </w:tc>
      </w:tr>
      <w:tr w:rsidR="00FC1C58" w14:paraId="32DF1620" w14:textId="77777777" w:rsidTr="008D45E1">
        <w:tc>
          <w:tcPr>
            <w:tcW w:w="1838" w:type="dxa"/>
          </w:tcPr>
          <w:p w14:paraId="440905B6" w14:textId="5A893FAD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11.4</w:t>
            </w:r>
            <w:r w:rsidR="00936AD0">
              <w:rPr>
                <w:rFonts w:ascii="Times New Roman" w:hAnsi="Times New Roman" w:cs="Times New Roman"/>
                <w:sz w:val="20"/>
                <w:szCs w:val="20"/>
              </w:rPr>
              <w:t xml:space="preserve"> (пункт добавлен)</w:t>
            </w:r>
          </w:p>
        </w:tc>
        <w:tc>
          <w:tcPr>
            <w:tcW w:w="6801" w:type="dxa"/>
          </w:tcPr>
          <w:p w14:paraId="292CE771" w14:textId="77777777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2" w:type="dxa"/>
          </w:tcPr>
          <w:p w14:paraId="3AB7A91A" w14:textId="77777777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7BD">
              <w:rPr>
                <w:rFonts w:ascii="Times New Roman" w:hAnsi="Times New Roman" w:cs="Times New Roman"/>
                <w:sz w:val="20"/>
                <w:szCs w:val="20"/>
              </w:rPr>
              <w:t>Сведения, указанные в пункте 11.1. Условий, могут быть также предоставлены стороннему профессиональному участнику рынка ценных бумаг в случае, если в соответствии с законодательством Российской Федерации Депозитарий передал ценные бумаги Депонента такому стороннему профессиональному участнику рынка ценных бумаг. Передача информации о Депоненте осуществляется Депозитарием в объёме, необходимом для достижения целей такой передачи ценных бумаг. Сведения, указанные в пункте 11.1 Условий, а также информация о реквизитах и денежных средствах, причитающихся Депоненту, могут быть предоставлены НКО АО НРД, аудиторам, консультантам, иностранным уполномоченным государственным органам, кредитным организациям, инфраструктурным организациям, а так же третьему лицу (российской или иностранной финансовой организации) в целях разблокировки и передачи ценных бумаг и/или денежных средств, принадлежащих/причитающихся Депоненту, заблокированных иностранным государством/уполномоченным государственным органом /инфраструктурной организацией. Передача информации о Депоненте осуществляется Депозитарием в объёме, необходимом для достижения целей такой разблокировки и передачи.</w:t>
            </w:r>
          </w:p>
        </w:tc>
      </w:tr>
      <w:tr w:rsidR="00FC1C58" w14:paraId="190B319C" w14:textId="77777777" w:rsidTr="008D45E1">
        <w:tc>
          <w:tcPr>
            <w:tcW w:w="1838" w:type="dxa"/>
          </w:tcPr>
          <w:p w14:paraId="13B4C346" w14:textId="77777777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C28">
              <w:rPr>
                <w:rFonts w:ascii="Times New Roman" w:hAnsi="Times New Roman" w:cs="Times New Roman"/>
                <w:sz w:val="20"/>
                <w:szCs w:val="20"/>
              </w:rPr>
              <w:t>17.6.</w:t>
            </w:r>
            <w:r w:rsidRPr="00C13C2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6801" w:type="dxa"/>
          </w:tcPr>
          <w:p w14:paraId="18B4062F" w14:textId="77777777" w:rsidR="00FC1C58" w:rsidRPr="00C13C2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C28">
              <w:rPr>
                <w:rFonts w:ascii="Times New Roman" w:hAnsi="Times New Roman" w:cs="Times New Roman"/>
                <w:sz w:val="20"/>
                <w:szCs w:val="20"/>
              </w:rPr>
              <w:t>Кодировка Счетов депо Депонентов осуществляется в соответствии со следующими правилами:</w:t>
            </w:r>
          </w:p>
          <w:p w14:paraId="4D5E03ED" w14:textId="0CA2B9FD" w:rsidR="00FC1C58" w:rsidRPr="00C13C28" w:rsidRDefault="00936AD0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C58" w:rsidRPr="00C13C28">
              <w:rPr>
                <w:rFonts w:ascii="Times New Roman" w:hAnsi="Times New Roman" w:cs="Times New Roman"/>
                <w:sz w:val="20"/>
                <w:szCs w:val="20"/>
              </w:rPr>
              <w:t>X#MBKKKKKKKK – не торговый счет депо;</w:t>
            </w:r>
          </w:p>
          <w:p w14:paraId="2AC9868C" w14:textId="251BBEED" w:rsidR="00FC1C58" w:rsidRPr="00C13C28" w:rsidRDefault="00936AD0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C58" w:rsidRPr="00C13C28">
              <w:rPr>
                <w:rFonts w:ascii="Times New Roman" w:hAnsi="Times New Roman" w:cs="Times New Roman"/>
                <w:sz w:val="20"/>
                <w:szCs w:val="20"/>
              </w:rPr>
              <w:t>X#MBKKKKKKKKT – торговый счет депо</w:t>
            </w:r>
          </w:p>
          <w:p w14:paraId="103B6E79" w14:textId="77777777" w:rsidR="00FC1C58" w:rsidRPr="00C13C2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C28">
              <w:rPr>
                <w:rFonts w:ascii="Times New Roman" w:hAnsi="Times New Roman" w:cs="Times New Roman"/>
                <w:sz w:val="20"/>
                <w:szCs w:val="20"/>
              </w:rPr>
              <w:t xml:space="preserve">, где: </w:t>
            </w:r>
          </w:p>
          <w:p w14:paraId="5309C19E" w14:textId="3BF40450" w:rsidR="00FC1C58" w:rsidRPr="00C13C28" w:rsidRDefault="0067336E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C58" w:rsidRPr="00C13C28">
              <w:rPr>
                <w:rFonts w:ascii="Times New Roman" w:hAnsi="Times New Roman" w:cs="Times New Roman"/>
                <w:sz w:val="20"/>
                <w:szCs w:val="20"/>
              </w:rPr>
              <w:t xml:space="preserve">X – буквенное обозначение типа Счета депо Депонента (описание типов счетов указано в п. 18.2.14). </w:t>
            </w:r>
          </w:p>
          <w:p w14:paraId="3855A3F0" w14:textId="64768B4A" w:rsidR="00FC1C58" w:rsidRPr="00C13C28" w:rsidRDefault="0067336E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C58" w:rsidRPr="00C13C28">
              <w:rPr>
                <w:rFonts w:ascii="Times New Roman" w:hAnsi="Times New Roman" w:cs="Times New Roman"/>
                <w:sz w:val="20"/>
                <w:szCs w:val="20"/>
              </w:rPr>
              <w:t># –цифровое обозначение порядкового номера открываемого Счета депо в рамках одного Договора. При открытии первого Счета депо 2 символ Счета депо принимает значение «0». При открытии второго и последующих счетов второй символ Счета депо принимает значения от «1» до «9». Этот пункт может не соблюдаться при открытии Счетов депо, указанных в п. 18.2.17.</w:t>
            </w:r>
          </w:p>
          <w:p w14:paraId="487F0A59" w14:textId="21DA7EC2" w:rsidR="00FC1C58" w:rsidRPr="00C13C28" w:rsidRDefault="0067336E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C58" w:rsidRPr="00C13C28">
              <w:rPr>
                <w:rFonts w:ascii="Times New Roman" w:hAnsi="Times New Roman" w:cs="Times New Roman"/>
                <w:sz w:val="20"/>
                <w:szCs w:val="20"/>
              </w:rPr>
              <w:t>М – цифровое обозначение типа торговой системы, в рамках которой Депонент на основании заключенного с Банком Брокерского договора/Договора ИИС заключает сделки с ценными бумагами, которые будут отражены на данном Счете депо. При отсутствии у Депонента заключенного Брокерского договора/Договора ИИС либо при заключении Депонентом Договора, в рамках которого открывается Счет депо, на котором не предполагается зачисление/списание ценных бумаг в рамках брокерского обслуживания Депонента Банком (в том числе предназначенного и для зачисления цифровых прав), 3 символ счета принимает значение «5».</w:t>
            </w:r>
          </w:p>
          <w:p w14:paraId="4CBCE235" w14:textId="18E65BC5" w:rsidR="00FC1C58" w:rsidRPr="00C13C28" w:rsidRDefault="0067336E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C58" w:rsidRPr="00C13C28">
              <w:rPr>
                <w:rFonts w:ascii="Times New Roman" w:hAnsi="Times New Roman" w:cs="Times New Roman"/>
                <w:sz w:val="20"/>
                <w:szCs w:val="20"/>
              </w:rPr>
              <w:t>B – первый символ в Договоре Депонента. Это условие может не соблюдаться при открытии Счетов депо, указанных в п. 18.2.17. Первый символ может принимать значение от «1» до «9».</w:t>
            </w:r>
          </w:p>
          <w:p w14:paraId="053ED7FC" w14:textId="0F49C8C2" w:rsidR="00FC1C58" w:rsidRPr="00380D56" w:rsidRDefault="0067336E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C58" w:rsidRPr="00C13C28">
              <w:rPr>
                <w:rFonts w:ascii="Times New Roman" w:hAnsi="Times New Roman" w:cs="Times New Roman"/>
                <w:sz w:val="20"/>
                <w:szCs w:val="20"/>
              </w:rPr>
              <w:t>К – второй и последующий номера Договора Депонента с указанием нулей впереди, если номер Договора составляет меньше 8 символов.</w:t>
            </w:r>
          </w:p>
        </w:tc>
        <w:tc>
          <w:tcPr>
            <w:tcW w:w="6802" w:type="dxa"/>
          </w:tcPr>
          <w:p w14:paraId="56F09206" w14:textId="77777777" w:rsidR="00FC1C58" w:rsidRPr="00C13C2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C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Кодировка Счетов депо Депонентов осуществляется в соответствии со следующими правилами:</w:t>
            </w:r>
          </w:p>
          <w:p w14:paraId="661EC1D9" w14:textId="2BB0EC5C" w:rsidR="00FC1C58" w:rsidRPr="00C13C28" w:rsidRDefault="005D7D66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C58" w:rsidRPr="00C13C28">
              <w:rPr>
                <w:rFonts w:ascii="Times New Roman" w:hAnsi="Times New Roman" w:cs="Times New Roman"/>
                <w:sz w:val="20"/>
                <w:szCs w:val="20"/>
              </w:rPr>
              <w:t>X#MBKKKKKKKK – не торговый счет депо;</w:t>
            </w:r>
          </w:p>
          <w:p w14:paraId="44FFA196" w14:textId="41D4D868" w:rsidR="00FC1C58" w:rsidRPr="00C13C28" w:rsidRDefault="005D7D66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C58" w:rsidRPr="00C13C28">
              <w:rPr>
                <w:rFonts w:ascii="Times New Roman" w:hAnsi="Times New Roman" w:cs="Times New Roman"/>
                <w:sz w:val="20"/>
                <w:szCs w:val="20"/>
              </w:rPr>
              <w:t>X#MBKKKKKKKKT – торговый счет депо</w:t>
            </w:r>
          </w:p>
          <w:p w14:paraId="1DE6C5B8" w14:textId="77777777" w:rsidR="00FC1C58" w:rsidRPr="00C13C2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C28">
              <w:rPr>
                <w:rFonts w:ascii="Times New Roman" w:hAnsi="Times New Roman" w:cs="Times New Roman"/>
                <w:sz w:val="20"/>
                <w:szCs w:val="20"/>
              </w:rPr>
              <w:t xml:space="preserve">, где: </w:t>
            </w:r>
          </w:p>
          <w:p w14:paraId="393BEF99" w14:textId="1C21ACC0" w:rsidR="00FC1C58" w:rsidRPr="00C13C28" w:rsidRDefault="005D7D66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C58" w:rsidRPr="00C13C28">
              <w:rPr>
                <w:rFonts w:ascii="Times New Roman" w:hAnsi="Times New Roman" w:cs="Times New Roman"/>
                <w:sz w:val="20"/>
                <w:szCs w:val="20"/>
              </w:rPr>
              <w:t>X – буквенное обозначение типа Счета депо Депонента (описание типов счетов указано в п. 18.2.14). Это условие может не соблюдаться у типов счетов «ИИС. Счет депо Владельца», «ИИС. Торговый счет депо Владельца», «Цифровые права. Счет депо Владельца».</w:t>
            </w:r>
          </w:p>
          <w:p w14:paraId="4B638C8F" w14:textId="1B3E604C" w:rsidR="00FC1C58" w:rsidRPr="00C13C28" w:rsidRDefault="005D7D66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C58" w:rsidRPr="00C13C28">
              <w:rPr>
                <w:rFonts w:ascii="Times New Roman" w:hAnsi="Times New Roman" w:cs="Times New Roman"/>
                <w:sz w:val="20"/>
                <w:szCs w:val="20"/>
              </w:rPr>
              <w:t># –цифровое обозначение порядкового номера открываемого Счета депо в рамках одного Договора. При открытии первого Счета депо 2 символ Счета депо принимает значение «0». При открытии второго и последующих счетов второй символ Счета депо принимает значения от «1» до «9». Этот пункт может не соблюдаться при открытии Счетов депо, указанных в п. 18.2.17.</w:t>
            </w:r>
          </w:p>
          <w:p w14:paraId="45142AD5" w14:textId="1712AE18" w:rsidR="00FC1C58" w:rsidRPr="00C13C28" w:rsidRDefault="005D7D66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C58" w:rsidRPr="00C13C28">
              <w:rPr>
                <w:rFonts w:ascii="Times New Roman" w:hAnsi="Times New Roman" w:cs="Times New Roman"/>
                <w:sz w:val="20"/>
                <w:szCs w:val="20"/>
              </w:rPr>
              <w:t xml:space="preserve">М – цифровое обозначение типа торговой системы, в рамках которой Депонент на основании заключенного с Банком Брокерского договора/Договора ИИС заключает сделки с ценными бумагами, которые будут отражены на данном Счете депо. При отсутствии у Депонента заключенного Брокерского договора/Договора ИИС либо при заключении Депонентом Договора, в рамках которого открывается Счет депо, на котором не предполагается зачисление/списание ценных бумаг в рамках брокерского обслуживания Депонента Банком (в том числе </w:t>
            </w:r>
            <w:r w:rsidR="00FC1C58" w:rsidRPr="00C13C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предназначенного и для зачисления цифровых прав), 3 символ счета принимает значение «5».</w:t>
            </w:r>
          </w:p>
          <w:p w14:paraId="31BC01E6" w14:textId="664F4F4B" w:rsidR="00FC1C58" w:rsidRPr="00C13C28" w:rsidRDefault="005D7D66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C58" w:rsidRPr="00C13C28">
              <w:rPr>
                <w:rFonts w:ascii="Times New Roman" w:hAnsi="Times New Roman" w:cs="Times New Roman"/>
                <w:sz w:val="20"/>
                <w:szCs w:val="20"/>
              </w:rPr>
              <w:t>B – первый символ в Договоре Депонента. Это условие может не соблюдаться при открытии Счетов депо, указанных в п. 18.2.17. Первый символ может принимать значение от «1» до «9».</w:t>
            </w:r>
          </w:p>
          <w:p w14:paraId="14A1AA33" w14:textId="1747A568" w:rsidR="00FC1C58" w:rsidRPr="00380D56" w:rsidRDefault="005D7D66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C58" w:rsidRPr="00C13C28">
              <w:rPr>
                <w:rFonts w:ascii="Times New Roman" w:hAnsi="Times New Roman" w:cs="Times New Roman"/>
                <w:sz w:val="20"/>
                <w:szCs w:val="20"/>
              </w:rPr>
              <w:t>К – второй и последующий номера Договора Депонента с указанием нулей впереди, если номер Договора составляет меньше 8 символов.</w:t>
            </w:r>
          </w:p>
        </w:tc>
      </w:tr>
      <w:tr w:rsidR="00FC1C58" w:rsidRPr="00ED0CC4" w14:paraId="0FA66D2F" w14:textId="77777777" w:rsidTr="008D45E1">
        <w:tc>
          <w:tcPr>
            <w:tcW w:w="1838" w:type="dxa"/>
          </w:tcPr>
          <w:p w14:paraId="6BAA4AB0" w14:textId="77777777" w:rsidR="00E65351" w:rsidRPr="00ED0CC4" w:rsidRDefault="00FC1C58" w:rsidP="00E65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0C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18.2.14</w:t>
            </w:r>
            <w:r w:rsidR="00E65351" w:rsidRPr="00ED0C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A96544" w14:textId="431C68B2" w:rsidR="00FC1C58" w:rsidRPr="00ED0CC4" w:rsidRDefault="00E65351" w:rsidP="00E65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0CC4">
              <w:rPr>
                <w:rFonts w:ascii="Times New Roman" w:hAnsi="Times New Roman" w:cs="Times New Roman"/>
                <w:sz w:val="20"/>
                <w:szCs w:val="20"/>
              </w:rPr>
              <w:t>(изменение заголовка</w:t>
            </w:r>
            <w:r w:rsidR="00FC1C58" w:rsidRPr="00ED0CC4">
              <w:rPr>
                <w:rFonts w:ascii="Times New Roman" w:hAnsi="Times New Roman" w:cs="Times New Roman"/>
                <w:sz w:val="20"/>
                <w:szCs w:val="20"/>
              </w:rPr>
              <w:t xml:space="preserve"> таблицы</w:t>
            </w:r>
            <w:r w:rsidRPr="00ED0CC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801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007"/>
              <w:gridCol w:w="2560"/>
              <w:gridCol w:w="1267"/>
            </w:tblGrid>
            <w:tr w:rsidR="00E65351" w:rsidRPr="00ED0CC4" w14:paraId="41158873" w14:textId="77777777" w:rsidTr="00ED0CC4">
              <w:tc>
                <w:tcPr>
                  <w:tcW w:w="2007" w:type="dxa"/>
                  <w:vAlign w:val="center"/>
                </w:tcPr>
                <w:p w14:paraId="37887F22" w14:textId="77777777" w:rsidR="00E65351" w:rsidRPr="00ED0CC4" w:rsidRDefault="00E65351" w:rsidP="00E65351">
                  <w:pPr>
                    <w:tabs>
                      <w:tab w:val="num" w:pos="54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D0CC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Кодировка счета</w:t>
                  </w:r>
                </w:p>
              </w:tc>
              <w:tc>
                <w:tcPr>
                  <w:tcW w:w="2560" w:type="dxa"/>
                  <w:vAlign w:val="center"/>
                </w:tcPr>
                <w:p w14:paraId="0A8206BC" w14:textId="7C4BBF24" w:rsidR="00E65351" w:rsidRPr="00ED0CC4" w:rsidRDefault="00E65351" w:rsidP="00E65351">
                  <w:pPr>
                    <w:tabs>
                      <w:tab w:val="num" w:pos="54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D0CC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Счета депо</w:t>
                  </w:r>
                </w:p>
              </w:tc>
              <w:tc>
                <w:tcPr>
                  <w:tcW w:w="1267" w:type="dxa"/>
                  <w:vAlign w:val="center"/>
                </w:tcPr>
                <w:p w14:paraId="3949036F" w14:textId="77777777" w:rsidR="00E65351" w:rsidRPr="00ED0CC4" w:rsidRDefault="00E65351" w:rsidP="00E65351">
                  <w:pPr>
                    <w:tabs>
                      <w:tab w:val="num" w:pos="108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D0CC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Описание</w:t>
                  </w:r>
                </w:p>
              </w:tc>
            </w:tr>
          </w:tbl>
          <w:p w14:paraId="2F9EB95F" w14:textId="0E2EE15E" w:rsidR="00FC1C58" w:rsidRPr="00ED0CC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2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38"/>
              <w:gridCol w:w="1276"/>
              <w:gridCol w:w="1559"/>
            </w:tblGrid>
            <w:tr w:rsidR="00E65351" w:rsidRPr="00ED0CC4" w14:paraId="5B8894C3" w14:textId="77777777" w:rsidTr="00ED0CC4">
              <w:tc>
                <w:tcPr>
                  <w:tcW w:w="2438" w:type="dxa"/>
                  <w:vAlign w:val="center"/>
                </w:tcPr>
                <w:p w14:paraId="5F365041" w14:textId="77777777" w:rsidR="00E65351" w:rsidRPr="00ED0CC4" w:rsidRDefault="00E65351" w:rsidP="00E65351">
                  <w:pPr>
                    <w:tabs>
                      <w:tab w:val="num" w:pos="54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D0CC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Кодировка счета</w:t>
                  </w:r>
                </w:p>
              </w:tc>
              <w:tc>
                <w:tcPr>
                  <w:tcW w:w="1276" w:type="dxa"/>
                  <w:vAlign w:val="center"/>
                </w:tcPr>
                <w:p w14:paraId="41B1C041" w14:textId="77777777" w:rsidR="00E65351" w:rsidRPr="00ED0CC4" w:rsidRDefault="00E65351" w:rsidP="00E65351">
                  <w:pPr>
                    <w:tabs>
                      <w:tab w:val="num" w:pos="54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D0CC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Счета</w:t>
                  </w:r>
                </w:p>
              </w:tc>
              <w:tc>
                <w:tcPr>
                  <w:tcW w:w="1559" w:type="dxa"/>
                  <w:vAlign w:val="center"/>
                </w:tcPr>
                <w:p w14:paraId="5B295401" w14:textId="77777777" w:rsidR="00E65351" w:rsidRPr="00ED0CC4" w:rsidRDefault="00E65351" w:rsidP="00E65351">
                  <w:pPr>
                    <w:tabs>
                      <w:tab w:val="num" w:pos="108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D0CC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Описание</w:t>
                  </w:r>
                </w:p>
              </w:tc>
            </w:tr>
          </w:tbl>
          <w:p w14:paraId="773A38EA" w14:textId="0B5C2E22" w:rsidR="00FC1C58" w:rsidRPr="00ED0CC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C58" w:rsidRPr="00E65351" w14:paraId="42D953D9" w14:textId="77777777" w:rsidTr="008D45E1">
        <w:tc>
          <w:tcPr>
            <w:tcW w:w="1838" w:type="dxa"/>
          </w:tcPr>
          <w:p w14:paraId="558EF47F" w14:textId="053BC8BA" w:rsidR="00FC1C58" w:rsidRPr="00E65351" w:rsidRDefault="00FC1C58" w:rsidP="00ED0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351">
              <w:rPr>
                <w:rFonts w:ascii="Times New Roman" w:hAnsi="Times New Roman" w:cs="Times New Roman"/>
                <w:sz w:val="20"/>
                <w:szCs w:val="20"/>
              </w:rPr>
              <w:t>18.2.14</w:t>
            </w:r>
            <w:r w:rsidR="00ED0CC4">
              <w:rPr>
                <w:rFonts w:ascii="Times New Roman" w:hAnsi="Times New Roman" w:cs="Times New Roman"/>
                <w:sz w:val="20"/>
                <w:szCs w:val="20"/>
              </w:rPr>
              <w:t xml:space="preserve"> (добавлен абзац 17)</w:t>
            </w:r>
          </w:p>
        </w:tc>
        <w:tc>
          <w:tcPr>
            <w:tcW w:w="6801" w:type="dxa"/>
          </w:tcPr>
          <w:p w14:paraId="6846987B" w14:textId="77777777" w:rsidR="00FC1C58" w:rsidRPr="00E653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3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2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38"/>
              <w:gridCol w:w="1216"/>
              <w:gridCol w:w="1568"/>
            </w:tblGrid>
            <w:tr w:rsidR="00FC1C58" w:rsidRPr="00E65351" w14:paraId="333F11F1" w14:textId="77777777" w:rsidTr="00ED0CC4">
              <w:tc>
                <w:tcPr>
                  <w:tcW w:w="2438" w:type="dxa"/>
                  <w:vAlign w:val="center"/>
                </w:tcPr>
                <w:p w14:paraId="7754998C" w14:textId="77777777" w:rsidR="00FC1C58" w:rsidRPr="00E65351" w:rsidRDefault="00FC1C58" w:rsidP="005E7615">
                  <w:pPr>
                    <w:tabs>
                      <w:tab w:val="num" w:pos="540"/>
                    </w:tabs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E65351">
                    <w:rPr>
                      <w:rFonts w:ascii="Times New Roman" w:hAnsi="Times New Roman" w:cs="Times New Roman"/>
                      <w:sz w:val="18"/>
                    </w:rPr>
                    <w:t>Кодировка счета</w:t>
                  </w:r>
                </w:p>
              </w:tc>
              <w:tc>
                <w:tcPr>
                  <w:tcW w:w="1008" w:type="dxa"/>
                  <w:vAlign w:val="center"/>
                </w:tcPr>
                <w:p w14:paraId="03937B29" w14:textId="77777777" w:rsidR="00FC1C58" w:rsidRPr="00E65351" w:rsidRDefault="00FC1C58" w:rsidP="005E7615">
                  <w:pPr>
                    <w:tabs>
                      <w:tab w:val="num" w:pos="540"/>
                    </w:tabs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E65351">
                    <w:rPr>
                      <w:rFonts w:ascii="Times New Roman" w:hAnsi="Times New Roman" w:cs="Times New Roman"/>
                      <w:sz w:val="18"/>
                    </w:rPr>
                    <w:t>Тип Счета</w:t>
                  </w:r>
                </w:p>
              </w:tc>
              <w:tc>
                <w:tcPr>
                  <w:tcW w:w="1568" w:type="dxa"/>
                  <w:vAlign w:val="center"/>
                </w:tcPr>
                <w:p w14:paraId="4BE88B91" w14:textId="77777777" w:rsidR="00FC1C58" w:rsidRPr="00E65351" w:rsidRDefault="00FC1C58" w:rsidP="005E7615">
                  <w:pPr>
                    <w:tabs>
                      <w:tab w:val="num" w:pos="1080"/>
                    </w:tabs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E65351">
                    <w:rPr>
                      <w:rFonts w:ascii="Times New Roman" w:hAnsi="Times New Roman" w:cs="Times New Roman"/>
                      <w:sz w:val="18"/>
                    </w:rPr>
                    <w:t>Описание</w:t>
                  </w:r>
                </w:p>
              </w:tc>
            </w:tr>
            <w:tr w:rsidR="00FC1C58" w:rsidRPr="00E65351" w14:paraId="786A792B" w14:textId="77777777" w:rsidTr="00ED0CC4">
              <w:tc>
                <w:tcPr>
                  <w:tcW w:w="2438" w:type="dxa"/>
                  <w:vAlign w:val="center"/>
                </w:tcPr>
                <w:p w14:paraId="15A02358" w14:textId="77777777" w:rsidR="00FC1C58" w:rsidRPr="00E65351" w:rsidRDefault="00FC1C58" w:rsidP="005E7615">
                  <w:pPr>
                    <w:tabs>
                      <w:tab w:val="num" w:pos="540"/>
                    </w:tabs>
                    <w:rPr>
                      <w:rFonts w:ascii="Times New Roman" w:hAnsi="Times New Roman" w:cs="Times New Roman"/>
                      <w:sz w:val="20"/>
                      <w:szCs w:val="20"/>
                      <w:lang w:val="se-FI"/>
                    </w:rPr>
                  </w:pPr>
                  <w:r w:rsidRPr="00E653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  <w:r w:rsidRPr="00E65351">
                    <w:rPr>
                      <w:rFonts w:ascii="Times New Roman" w:hAnsi="Times New Roman" w:cs="Times New Roman"/>
                      <w:sz w:val="20"/>
                      <w:szCs w:val="20"/>
                      <w:lang w:val="se-FI"/>
                    </w:rPr>
                    <w:t>#MBKKKKKKKK</w:t>
                  </w:r>
                </w:p>
              </w:tc>
              <w:tc>
                <w:tcPr>
                  <w:tcW w:w="1008" w:type="dxa"/>
                  <w:vAlign w:val="center"/>
                </w:tcPr>
                <w:p w14:paraId="3B78A3D0" w14:textId="77777777" w:rsidR="00FC1C58" w:rsidRPr="00E65351" w:rsidRDefault="00FC1C58" w:rsidP="005E7615">
                  <w:pPr>
                    <w:tabs>
                      <w:tab w:val="num" w:pos="108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53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«Цифровые права. Счет депо Владельца»</w:t>
                  </w:r>
                </w:p>
                <w:p w14:paraId="1E3128EC" w14:textId="77777777" w:rsidR="00FC1C58" w:rsidRPr="00E65351" w:rsidRDefault="00FC1C58" w:rsidP="005E7615">
                  <w:pPr>
                    <w:tabs>
                      <w:tab w:val="num" w:pos="54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14:paraId="5EFBAEB7" w14:textId="77777777" w:rsidR="00FC1C58" w:rsidRPr="00E65351" w:rsidRDefault="00FC1C58" w:rsidP="005E7615">
                  <w:pPr>
                    <w:tabs>
                      <w:tab w:val="num" w:pos="1080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E653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Счет депо, открываемый в целях предоставления Депозитарием Депоненту услуг по учету цифровых прав.</w:t>
                  </w:r>
                </w:p>
              </w:tc>
            </w:tr>
          </w:tbl>
          <w:p w14:paraId="27B76CE5" w14:textId="77777777" w:rsidR="00FC1C58" w:rsidRPr="00E65351" w:rsidRDefault="00FC1C58" w:rsidP="005E7615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C58" w14:paraId="1F02E999" w14:textId="77777777" w:rsidTr="008D45E1">
        <w:tc>
          <w:tcPr>
            <w:tcW w:w="1838" w:type="dxa"/>
          </w:tcPr>
          <w:p w14:paraId="389A349F" w14:textId="77777777" w:rsidR="00055A02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18.2.17</w:t>
            </w:r>
            <w:r w:rsidR="00055A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774F71" w14:textId="64F57BC6" w:rsidR="00FC1C58" w:rsidRPr="00380D56" w:rsidRDefault="00055A02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292F505C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Основание открытия счета/ документы, предоставляемые Депонентом (Уполномоченными лицами Депонента)/Лицом, выпускающим цифровые финансовые активы для открытия счета депо:</w:t>
            </w:r>
          </w:p>
          <w:p w14:paraId="172A96A4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            Заявление на депозитарное обслуживание (для юридических лиц) (Приложение №01),   Заявление на депозитарное обслуживание (для юридических лиц) без брокерского обслуживания (Приложение №55), Заявление о присоединении к Регламенту оказания услуг на финансовых рынках ПАО «</w:t>
            </w:r>
            <w:proofErr w:type="spellStart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» и/или к Условиям осуществления депозитарной деятельности ПАО «</w:t>
            </w:r>
            <w:proofErr w:type="spellStart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» (для физических лиц) (Приложение №02) или  Заявление о присоединении к Условиям осуществления депозитарной деятельности ПАО «</w:t>
            </w:r>
            <w:proofErr w:type="spellStart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» (для физических лиц) (Приложение №56);</w:t>
            </w:r>
          </w:p>
          <w:p w14:paraId="57E1D46A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открытие счета депо (Приложение №18), Поручение на открытие счета депо (не используемого при брокерском обслуживании) (Приложение №60) – не предоставляется при открытии первых счетов по итогам заключения Договора;</w:t>
            </w:r>
          </w:p>
          <w:p w14:paraId="0D9EC140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ab/>
              <w:t>Анкета для типа лица, открывающего Счет депо (Приложения №03, №04, №05);</w:t>
            </w:r>
          </w:p>
          <w:p w14:paraId="1E686674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            Сведения о представителе клиента – физическом лице (Приложение №50), Сведения о </w:t>
            </w:r>
            <w:proofErr w:type="spellStart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бенефициарном</w:t>
            </w:r>
            <w:proofErr w:type="spellEnd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 владельце клиента (Приложения №51, </w:t>
            </w:r>
            <w:r w:rsidRPr="002065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№52), Анкета физического лица – выгодоприобретателя клиента Банка (Приложение №53);</w:t>
            </w:r>
          </w:p>
          <w:p w14:paraId="262F3E71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ab/>
              <w:t>Комплект документов для конкретного типа лица, открывающего Счет депо (Приложения №07-13);</w:t>
            </w:r>
          </w:p>
          <w:p w14:paraId="7D7B47C5" w14:textId="29BFCB16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ab/>
              <w:t>При открытии счета депо иностранного номинального держателя должны быть представлены документы, подтверждающие, что местом учреждения иностранной организации, открывающей счет, является государство, указанное в подпунктах 1 и 2 пункта 2 статьи 51.1 Федерального закона «О рынке ценных бумаг» от 22.04.1996 г. № 39-ФЗ, а также заявление о том, что иностранная организация в соответствии с ее личным законом вправе осуществлять учет и переход прав на ценные бумаги, подписанное уполномоченным лицом организации. Указанное заявление может быть составлено в виде отдельного документа или содержаться в Заявлении на депозитарное обслуживание (для юридических лиц) (Приложение №01).</w:t>
            </w:r>
          </w:p>
          <w:p w14:paraId="7D7D3EC8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DE865A" w14:textId="3DDEC42A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         При открытии счета депо иностранного уполномоченного держателя должны быть представлены документы, подтверждающие, что местом учреждения иностранной организации, открывающей счет, является государство, указанное в подпунктах 1 и 2 пункта 2 статьи 51.1 Федерального закона «О рынке ценных бумаг» от 22.04.1996 г. № 39-ФЗ, а также заявление о том, что иностранная организация в соответствии с ее личным законом вправе, не являясь собственником ценных бумаг, осуществлять от своего имени и в интересах других лиц любые юридические и фактические действия с ценными бумагами, а также осуществлять права по ценным бумагам, подписанное уполномоченным лицом организации. Указанное заявление может быть составлено в виде отдельного документа или содержаться в Заявлении на депозитарное обслуживание (для юридических лиц) (Приложение №01).</w:t>
            </w:r>
          </w:p>
          <w:p w14:paraId="1BD502BD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             Счет депо цифровых финансовых активов должен быть открыт Депозитарием на основании Договора с лицом, выпускающим цифровые финансовые активы, если помимо документов, предусмотренных пунктом 18.2.6 Условий, Депозитарию указанным лицом предоставлена копия решения о выпуске цифровых финансовых активов. В случае если под ценные бумаги, учитываемые на счете цифровых финансовых активов, выпущены несколько выпусков цифровых финансовых активов, Депозитарий обязан открыть </w:t>
            </w:r>
            <w:proofErr w:type="spellStart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субсчет</w:t>
            </w:r>
            <w:proofErr w:type="spellEnd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 под каждый выпуск цифровых финансовых активов для учета прав на указанные ценные бумаги при предоставлении ему копии решения о выпуске цифрового финансового </w:t>
            </w:r>
            <w:r w:rsidRPr="002065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актива в отношении каждого из указанных выпусков цифровых финансовых активов.</w:t>
            </w:r>
          </w:p>
          <w:p w14:paraId="55D6D08B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B5411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26A4D569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1C9BF0B1" w14:textId="77777777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предоставление отчета: не позднее трех рабочих дней, следующих за днем предоставления Депонентом, Уполномоченным лицом Депонента всех требуемых в соответствии с настоящими Условиями документов и наличия подписанного с обеих Сторон Договора.</w:t>
            </w:r>
          </w:p>
        </w:tc>
        <w:tc>
          <w:tcPr>
            <w:tcW w:w="6802" w:type="dxa"/>
          </w:tcPr>
          <w:p w14:paraId="256D7E16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Основание открытия счета/ документы, предоставляемые Депонентом (Уполномоченными лицами Депонента)/Лицом, выпускающим цифровые финансовые активы для открытия счета депо:</w:t>
            </w:r>
          </w:p>
          <w:p w14:paraId="748AC5EA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            Заявление на депозитарное обслуживание (для юридических лиц) (Приложение №01),   Заявление на депозитарное обслуживание (для юридических лиц) без брокерского обслуживания (Приложение №55), Заявление о присоединении к Регламенту оказания услуг на финансовых рынках ПАО «</w:t>
            </w:r>
            <w:proofErr w:type="spellStart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» и/или к Условиям осуществления депозитарной деятельности ПАО «</w:t>
            </w:r>
            <w:proofErr w:type="spellStart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» (для физических лиц) (Приложение №02) или  Заявление о присоединении к Условиям осуществления депозитарной деятельности ПАО «</w:t>
            </w:r>
            <w:proofErr w:type="spellStart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» (для физических лиц) (Приложение №56);</w:t>
            </w:r>
          </w:p>
          <w:p w14:paraId="0AD79D7E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открытие счета депо (Приложение №18), Поручение на открытие счета депо (не используемого при брокерском обслуживании) (Приложение №60) – не предоставляется при открытии первых счетов по итогам заключения Договора;</w:t>
            </w:r>
          </w:p>
          <w:p w14:paraId="0CC1AB71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ab/>
              <w:t>Анкета для типа лица, открывающего Счет депо (Приложения №03, №04, №05);</w:t>
            </w:r>
          </w:p>
          <w:p w14:paraId="7CDAB828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            Сведения о представителе клиента – физическом лице (Приложение №50), Сведения о </w:t>
            </w:r>
            <w:proofErr w:type="spellStart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бенефициарном</w:t>
            </w:r>
            <w:proofErr w:type="spellEnd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 владельце клиента (Приложения №51, </w:t>
            </w:r>
            <w:r w:rsidRPr="002065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№52), Анкета физического лица – выгодоприобретателя клиента Банка (Приложение №53);</w:t>
            </w:r>
          </w:p>
          <w:p w14:paraId="6DD7D9E1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ab/>
              <w:t>Комплект документов для конкретного типа лица, открывающего Счет депо (Приложения №07-13);</w:t>
            </w:r>
          </w:p>
          <w:p w14:paraId="0CCE769E" w14:textId="26184970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ab/>
              <w:t>При открытии счета депо иностранного номинального держателя должны быть представлены документы, подтверждающие, что местом учреждения иностранной организации, открывающей счет, является государство, указанное в подпунктах 1 и 2 пункта 2 статьи 51.1 Федерального закона «О рынке ценных бумаг» от 22.04.1996 г. № 39-ФЗ, а также заявление о том, что иностранная организация в соответствии с ее личным законом вправе осуществлять учет и переход прав на ценные бумаги, подписанное уполномоченным лицом организации. Указанное заявление может быть составлено в виде отдельного документа или содержаться в Заявлении на депозитарное обслуживание (для юридических лиц) (Приложение №01).</w:t>
            </w:r>
          </w:p>
          <w:p w14:paraId="67A931D6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9BF8C" w14:textId="0CC620C9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         При открытии счета депо иностранного уполномоченного держателя должны быть представлены документы, подтверждающие, что местом учреждения иностранной организации, открывающей счет, является государство, указанное в подпунктах 1 и 2 пункта 2 статьи 51.1 Федерального закона «О рынке ценных бумаг» от 22.04.1996 г. № 39-ФЗ, а также заявление о том, что иностранная организация в соответствии с ее личным законом вправе, не являясь собственником ценных бумаг, осуществлять от своего имени и в интересах других лиц любые юридические и фактические действия с ценными бумагами, а также осуществлять права по ценным бумагам, подписанное уполномоченным лицом организации. Указанное заявление может быть составлено в виде отдельного документа или содержаться в Заявлении на депозитарное обслуживание (для юридических лиц) (Приложение №01).</w:t>
            </w:r>
          </w:p>
          <w:p w14:paraId="026651C7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             Счет депо цифровых финансовых активов должен быть открыт Депозитарием на основании Договора с лицом, выпускающим цифровые финансовые активы, если помимо документов, предусмотренных пунктом 18.2.6 Условий, Депозитарию указанным лицом предоставлена копия решения о выпуске цифровых финансовых активов. В случае если под ценные бумаги, учитываемые на счете цифровых финансовых активов, выпущены несколько выпусков цифровых финансовых активов, Депозитарий обязан открыть </w:t>
            </w:r>
            <w:proofErr w:type="spellStart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субсчет</w:t>
            </w:r>
            <w:proofErr w:type="spellEnd"/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 под каждый выпуск цифровых финансовых активов для учета прав на указанные ценные бумаги при предоставлении ему копии решения о выпуске цифрового финансового </w:t>
            </w:r>
            <w:r w:rsidRPr="002065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актива в отношении каждого из указанных выпусков цифровых финансовых активов.</w:t>
            </w:r>
          </w:p>
          <w:p w14:paraId="2A5BF2B2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7A615F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05F647AA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5428098B" w14:textId="77777777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предоставление отчета: не позднее трех рабочих дней, следующих за днем предоставления Депонентом, Уполномоченным лицом Депонента всех требуемых в соответствии с настоящими Условиями документов и наличия подписанного с обеих Сторон Договора.</w:t>
            </w:r>
          </w:p>
        </w:tc>
      </w:tr>
      <w:tr w:rsidR="00FC1C58" w14:paraId="5F8B0E50" w14:textId="77777777" w:rsidTr="008D45E1">
        <w:tc>
          <w:tcPr>
            <w:tcW w:w="1838" w:type="dxa"/>
          </w:tcPr>
          <w:p w14:paraId="51499C38" w14:textId="77777777" w:rsidR="00055A02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18.3.6</w:t>
            </w:r>
          </w:p>
          <w:p w14:paraId="345069C9" w14:textId="2AA32EDD" w:rsidR="00FC1C58" w:rsidRPr="00380D56" w:rsidRDefault="00055A02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0BF71791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закрытия счета по инициативе Депонента (Уполномоченного лица </w:t>
            </w:r>
          </w:p>
          <w:p w14:paraId="214FDD76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закрытие счета депо (Приложение №18), Поручение на закрытие счета депо (не используемого при брокерском обслуживании) (Приложение №60);</w:t>
            </w:r>
          </w:p>
          <w:p w14:paraId="0FEFABCC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            Заявление об одностороннем расторжении Брокерского договора или Договора ИИС и Депозитарного договора (Приложение №43) или Заявление об одностороннем расторжении Договора ИИС и Депозитарного договора (Приложение №44) или Заявление о расторжении Договора счета депо (Приложение №46) или Заявление о расторжении Депозитарного договора с одновременным переводом ценных бумаг (Приложение №47).</w:t>
            </w:r>
          </w:p>
          <w:p w14:paraId="789E5FDD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6ED0884F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510A359C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Срок исполнения операции и передачи отчета: </w:t>
            </w:r>
          </w:p>
          <w:p w14:paraId="0FB785B4" w14:textId="77777777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не позднее рабочего дня, следующего за днем приема Поручения Депонента, уполномоченного лица Депонента.</w:t>
            </w:r>
          </w:p>
        </w:tc>
        <w:tc>
          <w:tcPr>
            <w:tcW w:w="6802" w:type="dxa"/>
          </w:tcPr>
          <w:p w14:paraId="0E9110AD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закрытия счета по инициативе Депонента (Уполномоченного лица </w:t>
            </w:r>
          </w:p>
          <w:p w14:paraId="6E397EDB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закрытие счета депо (Приложение №18), Поручение на закрытие счета депо (не используемого при брокерском обслуживании) (Приложение №60);</w:t>
            </w:r>
          </w:p>
          <w:p w14:paraId="2EC498BD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            Заявление об одностороннем расторжении Брокерского договора или Договора ИИС и Депозитарного договора (Приложение №43) или Заявление об одностороннем расторжении Договора ИИС и Депозитарного договора (Приложение №44) или Заявление о расторжении Договора счета депо (Приложение №46) или Заявление о расторжении Депозитарного договора с одновременным переводом ценных бумаг (Приложение №47).</w:t>
            </w:r>
          </w:p>
          <w:p w14:paraId="472443D5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554B0C8F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3B2D9D0C" w14:textId="77777777" w:rsidR="00FC1C58" w:rsidRPr="002065F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 xml:space="preserve">Срок исполнения операции и передачи отчета: </w:t>
            </w:r>
          </w:p>
          <w:p w14:paraId="5FEE99B1" w14:textId="77777777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F6">
              <w:rPr>
                <w:rFonts w:ascii="Times New Roman" w:hAnsi="Times New Roman" w:cs="Times New Roman"/>
                <w:sz w:val="20"/>
                <w:szCs w:val="20"/>
              </w:rPr>
              <w:t>не позднее рабочего дня, следующего за днем приема Поручения Депонента, уполномоченного лица Депонента.</w:t>
            </w:r>
          </w:p>
        </w:tc>
      </w:tr>
      <w:tr w:rsidR="00FC1C58" w14:paraId="01CEBCDE" w14:textId="77777777" w:rsidTr="008D45E1">
        <w:tc>
          <w:tcPr>
            <w:tcW w:w="1838" w:type="dxa"/>
          </w:tcPr>
          <w:p w14:paraId="5A61E0BB" w14:textId="77777777" w:rsidR="00FC1C5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18.4.4</w:t>
            </w:r>
          </w:p>
          <w:p w14:paraId="543D6982" w14:textId="667E1C42" w:rsidR="00383AE4" w:rsidRPr="00380D56" w:rsidRDefault="00383AE4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6801" w:type="dxa"/>
          </w:tcPr>
          <w:p w14:paraId="4EDE7E67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Основание открытия Раздела счета депо по инициативе Депонента (Уполномоченного лица Депонента):</w:t>
            </w:r>
          </w:p>
          <w:p w14:paraId="48A412EE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открытие раздела счета депо (Приложение №19)</w:t>
            </w:r>
          </w:p>
          <w:p w14:paraId="5977024F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45A08656" w14:textId="2E49BE86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открытие счета депо (Приложение №18), Поручение на открытие счета депо (не используемого при брокерском обслуживании) (Приложение №60) – в случаях, предусмотренных настоящими Условиями.</w:t>
            </w:r>
          </w:p>
          <w:p w14:paraId="3A4E71D3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6E718AA9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Заявление на депозитарное обслуживание (для юридических лиц) (Приложение №01),  Заявление на депозитарное обслуживание (для юридических лиц) без брокерского обслуживания (Приложение №55), Заявление о присоединении к Регламенту оказания услуг на финансовых </w:t>
            </w:r>
            <w:r w:rsidRPr="00F957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рынках ПАО «</w:t>
            </w:r>
            <w:proofErr w:type="spellStart"/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» и/или к Условиям осуществления депозитарной деятельности ПАО «</w:t>
            </w:r>
            <w:proofErr w:type="spellStart"/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» (для физических лиц) (Приложение №02),  Заявление о присоединении к Условиям осуществления депозитарной деятельности ПАО «</w:t>
            </w:r>
            <w:proofErr w:type="spellStart"/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» (для физических лиц) (Приложение №56) – в случаях, предусмотренных настоящими Условиями.</w:t>
            </w:r>
          </w:p>
          <w:p w14:paraId="14E15B86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80ED56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011DC4ED" w14:textId="3AFD6B6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530578F1" w14:textId="6E1872EA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 (Уполномоченного лица Депонента).</w:t>
            </w:r>
          </w:p>
        </w:tc>
        <w:tc>
          <w:tcPr>
            <w:tcW w:w="6802" w:type="dxa"/>
          </w:tcPr>
          <w:p w14:paraId="62E5EF54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Основание открытия Раздела счета депо по инициативе Депонента (Уполномоченного лица Депонента):</w:t>
            </w:r>
          </w:p>
          <w:p w14:paraId="2A1B532B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открытие раздела счета депо (Приложение №19)</w:t>
            </w:r>
          </w:p>
          <w:p w14:paraId="75525071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71E4E540" w14:textId="0B61496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открытие счета депо (Приложение №18), Поручение на открытие счета депо (не используемого при брокерском обслуживании) (Приложение №60) – в случаях, предусмотренных настоящими Условиями.</w:t>
            </w:r>
          </w:p>
          <w:p w14:paraId="753BBF29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10216BED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Заявление на депозитарное обслуживание (для юридических лиц) (Приложение №01),  Заявление на депозитарное обслуживание (для юридических лиц) без брокерского обслуживания (Приложение №55), Заявление о присоединении к Регламенту оказания услуг на финансовых </w:t>
            </w:r>
            <w:r w:rsidRPr="00F957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рынках ПАО «</w:t>
            </w:r>
            <w:proofErr w:type="spellStart"/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» и/или к Условиям осуществления депозитарной деятельности ПАО «</w:t>
            </w:r>
            <w:proofErr w:type="spellStart"/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» (для физических лиц) (Приложение №02),  Заявление о присоединении к Условиям осуществления депозитарной деятельности ПАО «</w:t>
            </w:r>
            <w:proofErr w:type="spellStart"/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» (для физических лиц) (Приложение №56) – в случаях, предусмотренных настоящими Условиями.</w:t>
            </w:r>
          </w:p>
          <w:p w14:paraId="6D362974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1367C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47F409E3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13FD91CA" w14:textId="782C374E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 (Уполномоченного лица Депонента).</w:t>
            </w:r>
          </w:p>
        </w:tc>
      </w:tr>
      <w:tr w:rsidR="00FC1C58" w14:paraId="4CC2E8AD" w14:textId="77777777" w:rsidTr="008D45E1">
        <w:tc>
          <w:tcPr>
            <w:tcW w:w="1838" w:type="dxa"/>
          </w:tcPr>
          <w:p w14:paraId="4ECD1351" w14:textId="77777777" w:rsidR="00FC1C5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18.5.4</w:t>
            </w:r>
          </w:p>
          <w:p w14:paraId="49A29E39" w14:textId="2C6AD9ED" w:rsidR="00383AE4" w:rsidRPr="00380D56" w:rsidRDefault="00383AE4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3B266077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Основание для закрытия Раздела счета депо по инициативе Депонента (Уполномоченного лица Депонента):</w:t>
            </w:r>
          </w:p>
          <w:p w14:paraId="4A4F96DD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Поручение на закрытие счета депо (Приложение №18); </w:t>
            </w:r>
          </w:p>
          <w:p w14:paraId="6A5B69C2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4FF530A3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закрытие раздела счета депо (Приложение №19).</w:t>
            </w:r>
          </w:p>
          <w:p w14:paraId="0C57AC0B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1A6FD8C5" w14:textId="3E9EB111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7E9CD9C1" w14:textId="4FDBCEF0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Депонента, уполномоченного лица Депонента.</w:t>
            </w:r>
          </w:p>
        </w:tc>
        <w:tc>
          <w:tcPr>
            <w:tcW w:w="6802" w:type="dxa"/>
          </w:tcPr>
          <w:p w14:paraId="3881D6FA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Основание для закрытия Раздела счета депо по инициативе Депонента (Уполномоченного лица Депонента):</w:t>
            </w:r>
          </w:p>
          <w:p w14:paraId="68210764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Поручение на закрытие счета депо (Приложение №18); </w:t>
            </w:r>
          </w:p>
          <w:p w14:paraId="5625679C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7404B52B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закрытие раздела счета депо (Приложение №19).</w:t>
            </w:r>
          </w:p>
          <w:p w14:paraId="73A7293B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6EE5AAF3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625AB447" w14:textId="7BDC297B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Депонента, уполномоченного лица Депонента.</w:t>
            </w:r>
          </w:p>
        </w:tc>
      </w:tr>
      <w:tr w:rsidR="00FC1C58" w14:paraId="7689F9AD" w14:textId="77777777" w:rsidTr="008D45E1">
        <w:tc>
          <w:tcPr>
            <w:tcW w:w="1838" w:type="dxa"/>
          </w:tcPr>
          <w:p w14:paraId="5D3BED4A" w14:textId="77777777" w:rsidR="00383AE4" w:rsidRDefault="00FC1C58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18.6.8</w:t>
            </w:r>
          </w:p>
          <w:p w14:paraId="5CCDA6E6" w14:textId="5F0B26DE" w:rsidR="00FC1C58" w:rsidRPr="00380D56" w:rsidRDefault="00383AE4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566F9865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Основание изменения анкетных данных Депонента:</w:t>
            </w:r>
          </w:p>
          <w:p w14:paraId="12364AF0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Анкета (Приложения №03, №04, №05), которая приравнивается к поручению Депонента Депозитарию внести изменения в действующую Анкету; </w:t>
            </w:r>
          </w:p>
          <w:p w14:paraId="47E59069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копии документов, подтверждающие вносимые изменения, засвидетельствованные в установленном порядке.</w:t>
            </w:r>
          </w:p>
          <w:p w14:paraId="4CE1E0F7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 xml:space="preserve">            Сведения о представителе клиента – физическом лице (Приложение №50), Сведения о </w:t>
            </w:r>
            <w:proofErr w:type="spellStart"/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бенефициарном</w:t>
            </w:r>
            <w:proofErr w:type="spellEnd"/>
            <w:r w:rsidRPr="00F95794">
              <w:rPr>
                <w:rFonts w:ascii="Times New Roman" w:hAnsi="Times New Roman" w:cs="Times New Roman"/>
                <w:sz w:val="20"/>
                <w:szCs w:val="20"/>
              </w:rPr>
              <w:t xml:space="preserve"> владельце клиента (Приложения №51 или №52), Анкета физического лица – выгодоприобретателя клиента Банка (Приложение №53)</w:t>
            </w:r>
          </w:p>
          <w:p w14:paraId="10802EE3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20937510" w14:textId="69B117B5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5888A696" w14:textId="53FE9BF0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Депонента, уполномоченного лица Депонента.</w:t>
            </w:r>
          </w:p>
        </w:tc>
        <w:tc>
          <w:tcPr>
            <w:tcW w:w="6802" w:type="dxa"/>
          </w:tcPr>
          <w:p w14:paraId="0C12228F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Основание изменения анкетных данных Депонента:</w:t>
            </w:r>
          </w:p>
          <w:p w14:paraId="2EC491D5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Анкета (Приложения №03, №04, №05), которая приравнивается к поручению Депонента Депозитарию внести изменения в действующую Анкету; </w:t>
            </w:r>
          </w:p>
          <w:p w14:paraId="461B6698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копии документов, подтверждающие вносимые изменения, засвидетельствованные в установленном порядке.</w:t>
            </w:r>
          </w:p>
          <w:p w14:paraId="243BB817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 xml:space="preserve">            Сведения о представителе клиента – физическом лице (Приложение №50), Сведения о </w:t>
            </w:r>
            <w:proofErr w:type="spellStart"/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бенефициарном</w:t>
            </w:r>
            <w:proofErr w:type="spellEnd"/>
            <w:r w:rsidRPr="00F95794">
              <w:rPr>
                <w:rFonts w:ascii="Times New Roman" w:hAnsi="Times New Roman" w:cs="Times New Roman"/>
                <w:sz w:val="20"/>
                <w:szCs w:val="20"/>
              </w:rPr>
              <w:t xml:space="preserve"> владельце клиента (Приложения №51 или №52), Анкета физического лица – выгодоприобретателя клиента Банка (Приложение №53)</w:t>
            </w:r>
          </w:p>
          <w:p w14:paraId="22120481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28437A8B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0D6BAAF4" w14:textId="3FC0EA62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Депонента, уполномоченного лица Депонента.</w:t>
            </w:r>
          </w:p>
        </w:tc>
      </w:tr>
      <w:tr w:rsidR="00FC1C58" w14:paraId="06F43B52" w14:textId="77777777" w:rsidTr="008D45E1">
        <w:tc>
          <w:tcPr>
            <w:tcW w:w="1838" w:type="dxa"/>
          </w:tcPr>
          <w:p w14:paraId="49DEFD92" w14:textId="77777777" w:rsidR="00383AE4" w:rsidRDefault="00FC1C58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18.7.2</w:t>
            </w:r>
          </w:p>
          <w:p w14:paraId="4AE4C887" w14:textId="0AB2AB99" w:rsidR="00FC1C58" w:rsidRPr="00380D56" w:rsidRDefault="00383AE4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(последний абзац)</w:t>
            </w:r>
          </w:p>
        </w:tc>
        <w:tc>
          <w:tcPr>
            <w:tcW w:w="6801" w:type="dxa"/>
          </w:tcPr>
          <w:p w14:paraId="4A4F37A2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Основание изменения реквизитов счета (раздела счета) депо:</w:t>
            </w:r>
          </w:p>
          <w:p w14:paraId="5C160F2D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ab/>
              <w:t xml:space="preserve">Внутреннее распоряжение Депозитария, в соответствии с которым проводится изменение реквизитов. </w:t>
            </w:r>
          </w:p>
          <w:p w14:paraId="55511C92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23C1E41C" w14:textId="14198625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45EDB816" w14:textId="6058BC32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оформления внутреннего распоряжения.</w:t>
            </w:r>
          </w:p>
        </w:tc>
        <w:tc>
          <w:tcPr>
            <w:tcW w:w="6802" w:type="dxa"/>
          </w:tcPr>
          <w:p w14:paraId="1C68674E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Основание изменения реквизитов счета (раздела счета) депо:</w:t>
            </w:r>
          </w:p>
          <w:p w14:paraId="6C4FD6E7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ab/>
              <w:t xml:space="preserve">Внутреннее распоряжение Депозитария, в соответствии с которым проводится изменение реквизитов. </w:t>
            </w:r>
          </w:p>
          <w:p w14:paraId="4DF44544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2F122A87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4BBC040D" w14:textId="66F65B4D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оформления внутреннего распоряжения.</w:t>
            </w:r>
          </w:p>
        </w:tc>
      </w:tr>
      <w:tr w:rsidR="00FC1C58" w14:paraId="4DD29F47" w14:textId="77777777" w:rsidTr="008D45E1">
        <w:tc>
          <w:tcPr>
            <w:tcW w:w="1838" w:type="dxa"/>
          </w:tcPr>
          <w:p w14:paraId="036DD318" w14:textId="77777777" w:rsidR="00383AE4" w:rsidRDefault="00FC1C58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18.8.3</w:t>
            </w:r>
          </w:p>
          <w:p w14:paraId="5B351038" w14:textId="2747F046" w:rsidR="00FC1C58" w:rsidRPr="00380D56" w:rsidRDefault="00383AE4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29C741CF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Основание внесения данных о Распорядителе счета (раздела счета) депо:</w:t>
            </w:r>
          </w:p>
          <w:p w14:paraId="5C347345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Поручение на назначение уполномоченных лиц (Приложение №20); </w:t>
            </w:r>
          </w:p>
          <w:p w14:paraId="63370C6F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Сведения о представителе клиента – физическом лице (Приложение №50); </w:t>
            </w:r>
          </w:p>
          <w:p w14:paraId="51E4ED84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Документ, определяющий полномочия Распорядителя счета (раздела счета) (либо представление доверенности по форме Приложений №29, №30, №33).</w:t>
            </w:r>
          </w:p>
          <w:p w14:paraId="5678D012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73D32AB0" w14:textId="7490A3EC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1DBC1095" w14:textId="07198E36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Депонента, Попечителя, Оператора.</w:t>
            </w:r>
          </w:p>
        </w:tc>
        <w:tc>
          <w:tcPr>
            <w:tcW w:w="6802" w:type="dxa"/>
          </w:tcPr>
          <w:p w14:paraId="169F3F5B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Основание внесения данных о Распорядителе счета (раздела счета) депо:</w:t>
            </w:r>
          </w:p>
          <w:p w14:paraId="764E4E36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Поручение на назначение уполномоченных лиц (Приложение №20); </w:t>
            </w:r>
          </w:p>
          <w:p w14:paraId="351B6AC0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Сведения о представителе клиента – физическом лице (Приложение №50); </w:t>
            </w:r>
          </w:p>
          <w:p w14:paraId="77DB0869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Документ, определяющий полномочия Распорядителя счета (раздела счета) (либо представление доверенности по форме Приложений №29, №30, №33).</w:t>
            </w:r>
          </w:p>
          <w:p w14:paraId="28DE9AFC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7EEC6C51" w14:textId="77777777" w:rsidR="00FC1C58" w:rsidRPr="00F95794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52D4EE9B" w14:textId="4F045729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794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Депонента, Попечителя, Оператора.</w:t>
            </w:r>
          </w:p>
        </w:tc>
      </w:tr>
      <w:tr w:rsidR="00FC1C58" w14:paraId="783B1183" w14:textId="77777777" w:rsidTr="008D45E1">
        <w:tc>
          <w:tcPr>
            <w:tcW w:w="1838" w:type="dxa"/>
          </w:tcPr>
          <w:p w14:paraId="0DD97BE2" w14:textId="77777777" w:rsidR="00383AE4" w:rsidRDefault="00FC1C58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18.9.1</w:t>
            </w:r>
          </w:p>
          <w:p w14:paraId="1E99F786" w14:textId="6B724765" w:rsidR="00FC1C58" w:rsidRPr="00380D56" w:rsidRDefault="00383AE4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586ED084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Основание отмены полномочий Распорядителя счета (раздела счета) депо:</w:t>
            </w:r>
          </w:p>
          <w:p w14:paraId="2E4249EC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Поручения на отмену полномочий уполномоченного лица (Приложение №20)</w:t>
            </w:r>
          </w:p>
          <w:p w14:paraId="401AA0C6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5896B50E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Истечение срока действия полномочий, вытекающих из представленного ранее документа, определяющего полномочия Распорядителя счета (раздела счета) (Представление дополнительных Поручений для отмены полномочий в этом случае не требуется).</w:t>
            </w:r>
          </w:p>
          <w:p w14:paraId="28ACADDC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03968740" w14:textId="6B4F86CD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13B99FC8" w14:textId="40CF49D0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Депонента, Попечителя, Оператора.</w:t>
            </w:r>
          </w:p>
        </w:tc>
        <w:tc>
          <w:tcPr>
            <w:tcW w:w="6802" w:type="dxa"/>
          </w:tcPr>
          <w:p w14:paraId="1436A689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Основание отмены полномочий Распорядителя счета (раздела счета) депо:</w:t>
            </w:r>
          </w:p>
          <w:p w14:paraId="0F9F9264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Поручения на отмену полномочий уполномоченного лица (Приложение №20)</w:t>
            </w:r>
          </w:p>
          <w:p w14:paraId="77BFB7C7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10FA4901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Истечение срока действия полномочий, вытекающих из представленного ранее документа, определяющего полномочия Распорядителя счета (раздела счета) (Представление дополнительных Поручений для отмены полномочий в этом случае не требуется).</w:t>
            </w:r>
          </w:p>
          <w:p w14:paraId="6CCF5AA4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69D53704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533375CD" w14:textId="33AC94F5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Депонента, Попечителя, Оператора.</w:t>
            </w:r>
          </w:p>
        </w:tc>
      </w:tr>
      <w:tr w:rsidR="00FC1C58" w14:paraId="11B569E0" w14:textId="77777777" w:rsidTr="008D45E1">
        <w:tc>
          <w:tcPr>
            <w:tcW w:w="1838" w:type="dxa"/>
          </w:tcPr>
          <w:p w14:paraId="1A29D3AC" w14:textId="77777777" w:rsidR="00383AE4" w:rsidRDefault="00FC1C58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18.10.10</w:t>
            </w:r>
          </w:p>
          <w:p w14:paraId="3239570A" w14:textId="51AA2934" w:rsidR="00FC1C58" w:rsidRPr="00046FAF" w:rsidRDefault="00383AE4" w:rsidP="00383A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1AAC3353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Основание назначение Попечителя счета депо:</w:t>
            </w:r>
          </w:p>
          <w:p w14:paraId="5B39A468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назначение уполномоченных лиц (Приложение №20);</w:t>
            </w:r>
          </w:p>
          <w:p w14:paraId="4D651EE5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Договор между Депозитарием и Попечителем счета депо (Приложение №35);</w:t>
            </w:r>
          </w:p>
          <w:p w14:paraId="3B5F0D5C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Документ, подтверждающий полномочия Попечителя счета в соответствии с законодательством (или Доверенность на Попечителя счета, Приложения №31, №32);</w:t>
            </w:r>
          </w:p>
          <w:p w14:paraId="489057EA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ab/>
              <w:t>Комплект документов на попечителя в соответствии с Приложением №09, 11.</w:t>
            </w:r>
          </w:p>
          <w:p w14:paraId="64898F83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0C5376D3" w14:textId="64BDCAFE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</w:t>
            </w:r>
          </w:p>
          <w:p w14:paraId="5CCCE616" w14:textId="79023525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двух рабочих дней, следующих за днем предоставления Депонентом, Уполномоченным лицом Депонента всех требуемых в соответствии с настоящими Условиями документов и наличия подписанного с обеих Сторон договора (Приложение №35).</w:t>
            </w:r>
          </w:p>
        </w:tc>
        <w:tc>
          <w:tcPr>
            <w:tcW w:w="6802" w:type="dxa"/>
          </w:tcPr>
          <w:p w14:paraId="55F1E46A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Основание назначение Попечителя счета депо:</w:t>
            </w:r>
          </w:p>
          <w:p w14:paraId="3BD4A63A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назначение уполномоченных лиц (Приложение №20);</w:t>
            </w:r>
          </w:p>
          <w:p w14:paraId="67F9D23D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Договор между Депозитарием и Попечителем счета депо (Приложение №35);</w:t>
            </w:r>
          </w:p>
          <w:p w14:paraId="76035FD3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Документ, подтверждающий полномочия Попечителя счета в соответствии с законодательством (или Доверенность на Попечителя счета, Приложения №31, №32);</w:t>
            </w:r>
          </w:p>
          <w:p w14:paraId="7A80108B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ab/>
              <w:t>Комплект документов на попечителя в соответствии с Приложением №09, 11.</w:t>
            </w:r>
          </w:p>
          <w:p w14:paraId="1E079E1B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25494428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</w:t>
            </w:r>
          </w:p>
          <w:p w14:paraId="3BA3B076" w14:textId="06C87DEA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двух рабочих дней, следующих за днем предоставления Депонентом, Уполномоченным лицом Депонента всех требуемых в соответствии с настоящими Условиями документов и наличия подписанного с обеих Сторон договора (Приложение №35).</w:t>
            </w:r>
          </w:p>
        </w:tc>
      </w:tr>
      <w:tr w:rsidR="00FC1C58" w14:paraId="1BE7938B" w14:textId="77777777" w:rsidTr="008D45E1">
        <w:tc>
          <w:tcPr>
            <w:tcW w:w="1838" w:type="dxa"/>
          </w:tcPr>
          <w:p w14:paraId="07FB80D1" w14:textId="77777777" w:rsidR="00383AE4" w:rsidRDefault="00FC1C58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18.11.2</w:t>
            </w:r>
          </w:p>
          <w:p w14:paraId="612EF710" w14:textId="56898BFF" w:rsidR="00FC1C58" w:rsidRPr="00046FAF" w:rsidRDefault="00383AE4" w:rsidP="00383A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1497C1BE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Основание отмены полномочий Попечителя счета депо</w:t>
            </w:r>
          </w:p>
          <w:p w14:paraId="1CF0478E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отмену полномочий уполномоченного лица (Приложение №20)</w:t>
            </w:r>
          </w:p>
          <w:p w14:paraId="48F5C889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181B0138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Документ, подтверждающий прекращение полномочий Попечителя счета в соответствии с законодательством (отзыв, прекращение срока действия лицензии и т.д.)</w:t>
            </w:r>
          </w:p>
          <w:p w14:paraId="5F0A85D4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31BCF09B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Истечение срока действия полномочий, вытекающих из представленного ранее документа, определяющего полномочия Попечителя счета депо</w:t>
            </w:r>
          </w:p>
          <w:p w14:paraId="386734F0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6A66B1BA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Прекращение срока действия или расторжение Договора между Депозитарием и Попечителем счета депо.</w:t>
            </w:r>
          </w:p>
          <w:p w14:paraId="00BD24E9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733DA72E" w14:textId="1699958D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61C8FA46" w14:textId="1F4373D2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Депонента.</w:t>
            </w:r>
          </w:p>
        </w:tc>
        <w:tc>
          <w:tcPr>
            <w:tcW w:w="6802" w:type="dxa"/>
          </w:tcPr>
          <w:p w14:paraId="1A923466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Основание отмены полномочий Попечителя счета депо</w:t>
            </w:r>
          </w:p>
          <w:p w14:paraId="75F0EF83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отмену полномочий уполномоченного лица (Приложение №20)</w:t>
            </w:r>
          </w:p>
          <w:p w14:paraId="37217937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1A33F9F1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Документ, подтверждающий прекращение полномочий Попечителя счета в соответствии с законодательством (отзыв, прекращение срока действия лицензии и т.д.)</w:t>
            </w:r>
          </w:p>
          <w:p w14:paraId="5708468D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73876B4F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Истечение срока действия полномочий, вытекающих из представленного ранее документа, определяющего полномочия Попечителя счета депо</w:t>
            </w:r>
          </w:p>
          <w:p w14:paraId="2D2C989B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22E74329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Прекращение срока действия или расторжение Договора между Депозитарием и Попечителем счета депо.</w:t>
            </w:r>
          </w:p>
          <w:p w14:paraId="1D082F00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5DFFC1D4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76364AFC" w14:textId="37BBD003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Депонента.</w:t>
            </w:r>
          </w:p>
        </w:tc>
      </w:tr>
      <w:tr w:rsidR="00FC1C58" w14:paraId="65E39EAC" w14:textId="77777777" w:rsidTr="008D45E1">
        <w:tc>
          <w:tcPr>
            <w:tcW w:w="1838" w:type="dxa"/>
          </w:tcPr>
          <w:p w14:paraId="75CC86B5" w14:textId="77777777" w:rsidR="00383AE4" w:rsidRDefault="00FC1C58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18.12.11</w:t>
            </w:r>
          </w:p>
          <w:p w14:paraId="57015714" w14:textId="4258BC20" w:rsidR="00FC1C58" w:rsidRPr="00380D56" w:rsidRDefault="00383AE4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69C02B22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Основание назначения Оператора:</w:t>
            </w:r>
          </w:p>
          <w:p w14:paraId="0C43B54F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назначение уполномоченных лиц (Приложение №20) – не предоставляется при открытии счетов на основании Заявления на депозитарное обслуживание (для юридических лиц) или Заявления о присоединении к Регламенту оказания услуг на финансовых рынках ПАО «</w:t>
            </w:r>
            <w:proofErr w:type="spellStart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» и/или к Условиям осуществления депозитарной деятельности ПАО «</w:t>
            </w:r>
            <w:proofErr w:type="spellStart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» (для физических лиц), Поручения на открытие/закрытие счета депо (Приложение №18);</w:t>
            </w:r>
          </w:p>
          <w:p w14:paraId="1C8F5824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Заключение с Банком Брокерского договора.</w:t>
            </w:r>
          </w:p>
          <w:p w14:paraId="423518A5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09FF5B4B" w14:textId="47615446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ab/>
              <w:t>ОТЧЕТ О СОВЕРШЕНИИ ДЕПОЗИТАРНОЙ (-ЫХ) ОПЕРАЦИИ (-ИЙ) (Приложение №27).</w:t>
            </w:r>
          </w:p>
          <w:p w14:paraId="697671C8" w14:textId="245E0E8F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Депонента.</w:t>
            </w:r>
          </w:p>
        </w:tc>
        <w:tc>
          <w:tcPr>
            <w:tcW w:w="6802" w:type="dxa"/>
          </w:tcPr>
          <w:p w14:paraId="01771FDB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Основание назначения Оператора:</w:t>
            </w:r>
          </w:p>
          <w:p w14:paraId="520DD406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назначение уполномоченных лиц (Приложение №20) – не предоставляется при открытии счетов на основании Заявления на депозитарное обслуживание (для юридических лиц) или Заявления о присоединении к Регламенту оказания услуг на финансовых рынках ПАО «</w:t>
            </w:r>
            <w:proofErr w:type="spellStart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» и/или к Условиям осуществления депозитарной деятельности ПАО «</w:t>
            </w:r>
            <w:proofErr w:type="spellStart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» (для физических лиц), Поручения на открытие/закрытие счета депо (Приложение №18);</w:t>
            </w:r>
          </w:p>
          <w:p w14:paraId="778BBE3F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Заключение с Банком Брокерского договора.</w:t>
            </w:r>
          </w:p>
          <w:p w14:paraId="470E7AE9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118E1896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ab/>
              <w:t>ОТЧЕТ О СОВЕРШЕНИИ ДЕПОЗИТАРНОЙ (-ЫХ) ОПЕРАЦИИ (-ИЙ) (Приложение №27/Приложение №61).</w:t>
            </w:r>
          </w:p>
          <w:p w14:paraId="7FF7F0F3" w14:textId="1351E11A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Депонента.</w:t>
            </w:r>
          </w:p>
        </w:tc>
      </w:tr>
      <w:tr w:rsidR="00FC1C58" w14:paraId="076859E4" w14:textId="77777777" w:rsidTr="008D45E1">
        <w:tc>
          <w:tcPr>
            <w:tcW w:w="1838" w:type="dxa"/>
          </w:tcPr>
          <w:p w14:paraId="6135E087" w14:textId="77777777" w:rsidR="00383AE4" w:rsidRDefault="00FC1C58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18.13.1</w:t>
            </w:r>
          </w:p>
          <w:p w14:paraId="62A84D3F" w14:textId="6AF39121" w:rsidR="00FC1C58" w:rsidRPr="00046FAF" w:rsidRDefault="00383AE4" w:rsidP="00383A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365DD04C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Основание отмены полномочий Оператора</w:t>
            </w:r>
          </w:p>
          <w:p w14:paraId="480CD59E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отмену полномочий уполномоченного лица (Приложение №20)</w:t>
            </w:r>
          </w:p>
          <w:p w14:paraId="2F6BD85B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5757D93F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Истечение срока действия полномочий, вытекающих из представленного ранее документа, определяющего полномочия Оператора счета (раздела счета) депо (при наличии).</w:t>
            </w:r>
          </w:p>
          <w:p w14:paraId="60363CF2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</w:p>
          <w:p w14:paraId="1BCD01CF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Документ, подтверждающий прекращение полномочий Оператора счета в соответствии с законодательством (отзыв, прекращение срока действия лицензии и т.д.)</w:t>
            </w:r>
          </w:p>
          <w:p w14:paraId="22CB1946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6495594F" w14:textId="44F9D9B6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6DA856FB" w14:textId="50902575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Депонента.</w:t>
            </w:r>
          </w:p>
        </w:tc>
        <w:tc>
          <w:tcPr>
            <w:tcW w:w="6802" w:type="dxa"/>
          </w:tcPr>
          <w:p w14:paraId="6FB210FB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Основание отмены полномочий Оператора</w:t>
            </w:r>
          </w:p>
          <w:p w14:paraId="1D425BEE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отмену полномочий уполномоченного лица (Приложение №20)</w:t>
            </w:r>
          </w:p>
          <w:p w14:paraId="15CD7EEC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078AE5D3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Истечение срока действия полномочий, вытекающих из представленного ранее документа, определяющего полномочия Оператора счета (раздела счета) депо (при наличии).</w:t>
            </w:r>
          </w:p>
          <w:p w14:paraId="769F8B11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</w:p>
          <w:p w14:paraId="61A70CF3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Документ, подтверждающий прекращение полномочий Оператора счета в соответствии с законодательством (отзыв, прекращение срока действия лицензии и т.д.)</w:t>
            </w:r>
          </w:p>
          <w:p w14:paraId="60A8B731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4388C8BD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6E1DC701" w14:textId="7189D0C0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Депонента.</w:t>
            </w:r>
          </w:p>
        </w:tc>
      </w:tr>
      <w:tr w:rsidR="00FC1C58" w14:paraId="286A0181" w14:textId="77777777" w:rsidTr="008D45E1">
        <w:tc>
          <w:tcPr>
            <w:tcW w:w="1838" w:type="dxa"/>
          </w:tcPr>
          <w:p w14:paraId="1D138305" w14:textId="77777777" w:rsidR="00383AE4" w:rsidRDefault="00FC1C58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18.14.8</w:t>
            </w:r>
          </w:p>
          <w:p w14:paraId="5687253F" w14:textId="10961D2D" w:rsidR="00FC1C58" w:rsidRPr="00046FAF" w:rsidRDefault="00383AE4" w:rsidP="00383A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2F9E0670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Основание зачисления ценных бумаг по инициативе Депонента (Уполномоченных лиц Депонента):</w:t>
            </w:r>
          </w:p>
          <w:p w14:paraId="5C69B267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зачисление, списание, перевод ценных бумаг (Приложение №21</w:t>
            </w:r>
            <w:proofErr w:type="gramStart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),  Поручение</w:t>
            </w:r>
            <w:proofErr w:type="gramEnd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 xml:space="preserve"> на совершение сделки с цифровыми финансовыми активами                 (Приложение № 58).</w:t>
            </w:r>
          </w:p>
          <w:p w14:paraId="5DEE10B4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1103A9D4" w14:textId="2AC5A15F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5496D4B9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получения Депозитарием отчета, уведомления и (или) выписки Вышестоящего депозитария или Реестродержателя. Депозитарию-депоненту отчет о проведенной операции должен быть предоставлен в рабочий день ее совершения.</w:t>
            </w:r>
          </w:p>
          <w:p w14:paraId="396BAB94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В случае приема документарных ценных бумаг для их обездвижения – не позднее рабочего дня, следующего за днем принятия положительного решения по проведенной проверке подлинности и платежности ценных бумаг, а также при наличии Поручения.</w:t>
            </w:r>
          </w:p>
          <w:p w14:paraId="72A21598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При обездвижении документарной закладной - не позднее рабочего дня, следующего за днем наступления более позднего из следующих событий:</w:t>
            </w:r>
          </w:p>
          <w:p w14:paraId="4F235756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возникновения основания для зачисления документарной закладной на счет депо;</w:t>
            </w:r>
          </w:p>
          <w:p w14:paraId="19DA6678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 xml:space="preserve">         - передачи документарной закладной Депозитарию для ее хранения и (или) учета прав на нее.</w:t>
            </w:r>
          </w:p>
          <w:p w14:paraId="19ACD4AE" w14:textId="6A99D678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Зачисление цифровых прав на Счет депо владельца (счет неустановленных лиц) осуществляется Депозитарием не позднее рабочего дня, следующего за днем поступления Депозитарию указанных цифровых прав в информационной системе в целях исполнения им обязанности, предусмотренной Договором в соответствии с пунктом 14 статьи 7 Федерального закона «О рынке ценных бумаг» от 22.04.1996 г. № 39-ФЗ.</w:t>
            </w:r>
          </w:p>
        </w:tc>
        <w:tc>
          <w:tcPr>
            <w:tcW w:w="6802" w:type="dxa"/>
          </w:tcPr>
          <w:p w14:paraId="2E2D3CB2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Основание зачисления ценных бумаг по инициативе Депонента (Уполномоченных лиц Депонента):</w:t>
            </w:r>
          </w:p>
          <w:p w14:paraId="187E3BCE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зачисление, списание, перевод ценных бумаг (Приложение №21</w:t>
            </w:r>
            <w:proofErr w:type="gramStart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),  Поручение</w:t>
            </w:r>
            <w:proofErr w:type="gramEnd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 xml:space="preserve"> на совершение сделки с цифровыми финансовыми активами                 (Приложение № 58).</w:t>
            </w:r>
          </w:p>
          <w:p w14:paraId="3DC90339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638D786F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455230DC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получения Депозитарием отчета, уведомления и (или) выписки Вышестоящего депозитария или Реестродержателя. Депозитарию-депоненту отчет о проведенной операции должен быть предоставлен в рабочий день ее совершения.</w:t>
            </w:r>
          </w:p>
          <w:p w14:paraId="7D294F65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В случае приема документарных ценных бумаг для их обездвижения – не позднее рабочего дня, следующего за днем принятия положительного решения по проведенной проверке подлинности и платежности ценных бумаг, а также при наличии Поручения.</w:t>
            </w:r>
          </w:p>
          <w:p w14:paraId="34D7CFFA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При обездвижении документарной закладной - не позднее рабочего дня, следующего за днем наступления более позднего из следующих событий:</w:t>
            </w:r>
          </w:p>
          <w:p w14:paraId="56526E14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возникновения основания для зачисления документарной закладной на счет депо;</w:t>
            </w:r>
          </w:p>
          <w:p w14:paraId="3355E150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 xml:space="preserve">         - передачи документарной закладной Депозитарию для ее хранения и (или) учета прав на нее.</w:t>
            </w:r>
          </w:p>
          <w:p w14:paraId="1667D52E" w14:textId="00B1910F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Зачисление цифровых прав на Счет депо владельца (счет неустановленных лиц) осуществляется Депозитарием не позднее рабочего дня, следующего за днем поступления Депозитарию указанных цифровых прав в информационной системе в целях исполнения им обязанности, предусмотренной Договором в соответствии с пунктом 14 статьи 7 Федерального закона «О рынке ценных бумаг» от 22.04.1996 г. № 39-ФЗ.</w:t>
            </w:r>
          </w:p>
        </w:tc>
      </w:tr>
      <w:tr w:rsidR="00FC1C58" w14:paraId="3ADBF8D7" w14:textId="77777777" w:rsidTr="008D45E1">
        <w:tc>
          <w:tcPr>
            <w:tcW w:w="1838" w:type="dxa"/>
          </w:tcPr>
          <w:p w14:paraId="69EA1053" w14:textId="77777777" w:rsidR="00383AE4" w:rsidRDefault="00FC1C58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18.15.6</w:t>
            </w:r>
          </w:p>
          <w:p w14:paraId="7B93600B" w14:textId="53813D35" w:rsidR="00FC1C58" w:rsidRPr="00046FAF" w:rsidRDefault="00383AE4" w:rsidP="00383A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563E0C9A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Основание списания ценных бумаг по инициативе Депонента (Уполномоченных лиц депонента):</w:t>
            </w:r>
          </w:p>
          <w:p w14:paraId="257651CE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Поручение на зачисление, списание, перевод ценных бумаг (Приложение №21), Поручение на совершение сделки с цифровыми финансовыми активами             </w:t>
            </w:r>
            <w:proofErr w:type="gramStart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Приложение № 58).</w:t>
            </w:r>
          </w:p>
          <w:p w14:paraId="472D07DA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259322FE" w14:textId="7E8DA9D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18B23A3A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получения Депозитарием отчета, уведомления и (или) выписки Вышестоящего депозитария или Реестродержателя. Депозитарию-депоненту отчет о проведенной операции должен быть предоставлен в рабочий день ее совершения.</w:t>
            </w:r>
          </w:p>
          <w:p w14:paraId="08706F48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В случае выдачи документарных ценных бумаг – не позднее трех рабочих дней после получения Поручения.</w:t>
            </w:r>
          </w:p>
          <w:p w14:paraId="5C69D713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 xml:space="preserve">Списание закладной со </w:t>
            </w:r>
            <w:proofErr w:type="spellStart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Cчета</w:t>
            </w:r>
            <w:proofErr w:type="spellEnd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 xml:space="preserve"> депо при прекращении ее депозитарного учета осуществляется не позднее рабочего дня, следующего за днем наступления более позднего из следующих событий:</w:t>
            </w:r>
          </w:p>
          <w:p w14:paraId="636CDD66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возникновения оснований для списания закладной со счета депо;</w:t>
            </w:r>
          </w:p>
          <w:p w14:paraId="627688AA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возникновения оснований для передачи документарной закладной ее владельцу в результате прекращения осуществления Депозитарием ее депозитарного учета.</w:t>
            </w:r>
          </w:p>
          <w:p w14:paraId="7865D033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Списание цифровых прав со Счета депо владельца осуществляется Депозитарием в следующие сроки:</w:t>
            </w:r>
          </w:p>
          <w:p w14:paraId="74F12AB0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- в день передачи Депозитарием в распоряжение Депонента (указанного Депонентом лица) в информационной системе цифровых прав, учитываемых на указанном Счете депо;</w:t>
            </w:r>
          </w:p>
          <w:p w14:paraId="62FF8D02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- в день, когда Депозитарий узнал или должен был узнать о переходе указанных цифровых прав третьим лицам в информационной системе;</w:t>
            </w:r>
          </w:p>
          <w:p w14:paraId="5FD870EB" w14:textId="00D1754D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 день зачисления на Счет депо владельца цифровых свидетельств, выданных в отношении утилитарных цифровых прав, учитываемых на указанном Счете депо.</w:t>
            </w:r>
          </w:p>
        </w:tc>
        <w:tc>
          <w:tcPr>
            <w:tcW w:w="6802" w:type="dxa"/>
          </w:tcPr>
          <w:p w14:paraId="03EA90B3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Основание списания ценных бумаг по инициативе Депонента (Уполномоченных лиц депонента):</w:t>
            </w:r>
          </w:p>
          <w:p w14:paraId="58BDCFC2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Поручение на зачисление, списание, перевод ценных бумаг (Приложение №21), Поручение на совершение сделки с цифровыми финансовыми активами             </w:t>
            </w:r>
            <w:proofErr w:type="gramStart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Приложение № 58).</w:t>
            </w:r>
          </w:p>
          <w:p w14:paraId="04D8302E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74BCFAFF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10F601E0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получения Депозитарием отчета, уведомления и (или) выписки Вышестоящего депозитария или Реестродержателя. Депозитарию-депоненту отчет о проведенной операции должен быть предоставлен в рабочий день ее совершения.</w:t>
            </w:r>
          </w:p>
          <w:p w14:paraId="48B29DF4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В случае выдачи документарных ценных бумаг – не позднее трех рабочих дней после получения Поручения.</w:t>
            </w:r>
          </w:p>
          <w:p w14:paraId="07628099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 xml:space="preserve">Списание закладной со </w:t>
            </w:r>
            <w:proofErr w:type="spellStart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Cчета</w:t>
            </w:r>
            <w:proofErr w:type="spellEnd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 xml:space="preserve"> депо при прекращении ее депозитарного учета осуществляется не позднее рабочего дня, следующего за днем наступления более позднего из следующих событий:</w:t>
            </w:r>
          </w:p>
          <w:p w14:paraId="68EC10B9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возникновения оснований для списания закладной со счета депо;</w:t>
            </w:r>
          </w:p>
          <w:p w14:paraId="434A6A50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возникновения оснований для передачи документарной закладной ее владельцу в результате прекращения осуществления Депозитарием ее депозитарного учета.</w:t>
            </w:r>
          </w:p>
          <w:p w14:paraId="18DD687D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Списание цифровых прав со Счета депо владельца осуществляется Депозитарием в следующие сроки:</w:t>
            </w:r>
          </w:p>
          <w:p w14:paraId="00FE4CB2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- в день передачи Депозитарием в распоряжение Депонента (указанного Депонентом лица) в информационной системе цифровых прав, учитываемых на указанном Счете депо;</w:t>
            </w:r>
          </w:p>
          <w:p w14:paraId="36D0EE81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- в день, когда Депозитарий узнал или должен был узнать о переходе указанных цифровых прав третьим лицам в информационной системе;</w:t>
            </w:r>
          </w:p>
          <w:p w14:paraId="0D70C902" w14:textId="085A9A4B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 день зачисления на Счет депо владельца цифровых свидетельств, выданных в отношении утилитарных цифровых прав, учитываемых на указанном Счете депо.</w:t>
            </w:r>
          </w:p>
        </w:tc>
      </w:tr>
      <w:tr w:rsidR="00FC1C58" w14:paraId="7F33B093" w14:textId="77777777" w:rsidTr="008D45E1">
        <w:tc>
          <w:tcPr>
            <w:tcW w:w="1838" w:type="dxa"/>
          </w:tcPr>
          <w:p w14:paraId="2015FA2A" w14:textId="77777777" w:rsidR="00383AE4" w:rsidRDefault="00FC1C58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18.16.4</w:t>
            </w:r>
          </w:p>
          <w:p w14:paraId="7A364428" w14:textId="062AE3EB" w:rsidR="00FC1C58" w:rsidRPr="00046FAF" w:rsidRDefault="00383AE4" w:rsidP="00383A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43175634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Основание перевода ценных бумаг по инициативе Депонента (Уполномоченных лиц Депонента):</w:t>
            </w:r>
          </w:p>
          <w:p w14:paraId="7152D936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зачисление, списание, перевод ценных бумаг (Приложение №21)</w:t>
            </w:r>
          </w:p>
          <w:p w14:paraId="1263E208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 xml:space="preserve">            Заявление о расторжении Депозитарного договора с одновременным переводом ценных бумаг (Приложение №47)</w:t>
            </w:r>
          </w:p>
          <w:p w14:paraId="1CE318A9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4F35D75F" w14:textId="54444F36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0EE1AA45" w14:textId="5F943864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получения Депозитарием отчета и (или) выписки Вышестоящего депозитария (Реестродержателя) и/или Поручения (-й) Депонента (-</w:t>
            </w:r>
            <w:proofErr w:type="spellStart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).  Депозитарию-депоненту отчет о проведенной операции должен быть предоставлен в рабочий день ее совершения.</w:t>
            </w:r>
          </w:p>
        </w:tc>
        <w:tc>
          <w:tcPr>
            <w:tcW w:w="6802" w:type="dxa"/>
          </w:tcPr>
          <w:p w14:paraId="15607FDA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Основание перевода ценных бумаг по инициативе Депонента (Уполномоченных лиц Депонента):</w:t>
            </w:r>
          </w:p>
          <w:p w14:paraId="32159AEC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зачисление, списание, перевод ценных бумаг (Приложение №21)</w:t>
            </w:r>
          </w:p>
          <w:p w14:paraId="01E52994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 xml:space="preserve">            Заявление о расторжении Депозитарного договора с одновременным переводом ценных бумаг (Приложение №47)</w:t>
            </w:r>
          </w:p>
          <w:p w14:paraId="4F78BE13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6620B84B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024DD6BD" w14:textId="104AFA7A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получения Депозитарием отчета и (или) выписки Вышестоящего депозитария (Реестродержателя) и/или Поручения (-й) Депонента (-</w:t>
            </w:r>
            <w:proofErr w:type="spellStart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).  Депозитарию-депоненту отчет о проведенной операции должен быть предоставлен в рабочий день ее совершения.</w:t>
            </w:r>
          </w:p>
        </w:tc>
      </w:tr>
      <w:tr w:rsidR="00FC1C58" w14:paraId="6B734DD5" w14:textId="77777777" w:rsidTr="008D45E1">
        <w:tc>
          <w:tcPr>
            <w:tcW w:w="1838" w:type="dxa"/>
          </w:tcPr>
          <w:p w14:paraId="59D65A2D" w14:textId="77777777" w:rsidR="00383AE4" w:rsidRDefault="00FC1C58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18.17.5</w:t>
            </w:r>
          </w:p>
          <w:p w14:paraId="36E91BBC" w14:textId="0F4E5D85" w:rsidR="00FC1C58" w:rsidRPr="00046FAF" w:rsidRDefault="00383AE4" w:rsidP="00383A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3EB7B4D7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Основание перемещения ценных бумаг:</w:t>
            </w:r>
          </w:p>
          <w:p w14:paraId="28A16191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Перемещение (Приложение №22).</w:t>
            </w:r>
          </w:p>
          <w:p w14:paraId="5228B9C3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7F6B4F9E" w14:textId="3D48C77E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52DA622C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 xml:space="preserve">Срок исполнения операции и передачи отчета: не позднее рабочего дня, следующего за днем получения Депозитарием отчета и (или) выписки Вышестоящего депозитария или Реестродержателя.  Депозитарию-депоненту отчет о проведенной операции должен быть предоставлен в рабочий день ее совершения. </w:t>
            </w:r>
          </w:p>
          <w:p w14:paraId="27D9CD45" w14:textId="1EF522E7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В случае инициирования Депонентом перемещения документарных ценных бумаг, срок исполнения определяется дополнительными соглашениями к Договору.</w:t>
            </w:r>
          </w:p>
        </w:tc>
        <w:tc>
          <w:tcPr>
            <w:tcW w:w="6802" w:type="dxa"/>
          </w:tcPr>
          <w:p w14:paraId="2F04E774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Основание перемещения ценных бумаг:</w:t>
            </w:r>
          </w:p>
          <w:p w14:paraId="6A3018D1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Перемещение (Приложение №22).</w:t>
            </w:r>
          </w:p>
          <w:p w14:paraId="5234F54C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54B3499D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7D1BE02D" w14:textId="77777777" w:rsidR="00FC1C58" w:rsidRPr="00046FAF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 xml:space="preserve">Срок исполнения операции и передачи отчета: не позднее рабочего дня, следующего за днем получения Депозитарием отчета и (или) выписки Вышестоящего депозитария или Реестродержателя.  Депозитарию-депоненту отчет о проведенной операции должен быть предоставлен в рабочий день ее совершения. </w:t>
            </w:r>
          </w:p>
          <w:p w14:paraId="69A49EF7" w14:textId="31741DE0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FAF">
              <w:rPr>
                <w:rFonts w:ascii="Times New Roman" w:hAnsi="Times New Roman" w:cs="Times New Roman"/>
                <w:sz w:val="20"/>
                <w:szCs w:val="20"/>
              </w:rPr>
              <w:t>В случае инициирования Депонентом перемещения документарных ценных бумаг, срок исполнения определяется дополнительными соглашениями к Договору.</w:t>
            </w:r>
          </w:p>
        </w:tc>
      </w:tr>
      <w:tr w:rsidR="00FC1C58" w14:paraId="2890EE09" w14:textId="77777777" w:rsidTr="008D45E1">
        <w:tc>
          <w:tcPr>
            <w:tcW w:w="1838" w:type="dxa"/>
          </w:tcPr>
          <w:p w14:paraId="4967691A" w14:textId="452F8474" w:rsidR="00FC1C58" w:rsidRPr="00E715EC" w:rsidRDefault="00FC1C58" w:rsidP="00383A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18.18</w:t>
            </w:r>
            <w:r w:rsidR="00383A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="00383AE4"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1F37E257" w14:textId="59DEE0A2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15EC">
              <w:rPr>
                <w:rFonts w:ascii="Times New Roman" w:hAnsi="Times New Roman" w:cs="Times New Roman"/>
                <w:sz w:val="20"/>
                <w:szCs w:val="20"/>
              </w:rPr>
              <w:t>Формирование выписки, информации по Счету депо</w:t>
            </w:r>
          </w:p>
        </w:tc>
        <w:tc>
          <w:tcPr>
            <w:tcW w:w="6802" w:type="dxa"/>
          </w:tcPr>
          <w:p w14:paraId="3DF2D98E" w14:textId="0ECE68EA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15EC">
              <w:rPr>
                <w:rFonts w:ascii="Times New Roman" w:hAnsi="Times New Roman" w:cs="Times New Roman"/>
                <w:sz w:val="20"/>
                <w:szCs w:val="20"/>
              </w:rPr>
              <w:t>Формирование выписок, информации по Счету депо</w:t>
            </w:r>
          </w:p>
        </w:tc>
      </w:tr>
      <w:tr w:rsidR="00FC1C58" w14:paraId="73C09797" w14:textId="77777777" w:rsidTr="008D45E1">
        <w:tc>
          <w:tcPr>
            <w:tcW w:w="1838" w:type="dxa"/>
          </w:tcPr>
          <w:p w14:paraId="4AF920C5" w14:textId="77777777" w:rsidR="00383AE4" w:rsidRDefault="00FC1C58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18.18.1</w:t>
            </w:r>
          </w:p>
          <w:p w14:paraId="27FB1D05" w14:textId="526AFC1C" w:rsidR="00FC1C58" w:rsidRPr="00380D56" w:rsidRDefault="00383AE4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67951F5B" w14:textId="08BD6E41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Операция заключается в предоставлении Депозитарием Депоненту информации о наличии/отсутствии остатка ценных бумаг, а также информации о состоянии Счета депо на определенный Поручением Депонента момент времени, либо за определенный период времени, указанный в Поручении Депонента.</w:t>
            </w:r>
          </w:p>
        </w:tc>
        <w:tc>
          <w:tcPr>
            <w:tcW w:w="6802" w:type="dxa"/>
          </w:tcPr>
          <w:p w14:paraId="5EE0DE64" w14:textId="7975B4E9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Операция заключается в предоставлении Депозитарием Депоненту выписки об остатках (о наличии/отсутствии остатка ценных бумаг) на определенный в Информационном запросе  Депонента момент времени, выписки об операциях за определенный период времени, указанный в Информационном запросе Депонента, а также информации о состоянии Счета депо на определенный момент времени, указанный в Информационном запросе   Депонента.</w:t>
            </w:r>
          </w:p>
        </w:tc>
      </w:tr>
      <w:tr w:rsidR="00FC1C58" w14:paraId="7910A4C1" w14:textId="77777777" w:rsidTr="008D45E1">
        <w:tc>
          <w:tcPr>
            <w:tcW w:w="1838" w:type="dxa"/>
          </w:tcPr>
          <w:p w14:paraId="6D569024" w14:textId="77777777" w:rsidR="00383AE4" w:rsidRDefault="00FC1C58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18.18.2</w:t>
            </w:r>
          </w:p>
          <w:p w14:paraId="0C7CEAA8" w14:textId="2CE4AA58" w:rsidR="00FC1C58" w:rsidRPr="00925238" w:rsidRDefault="00383AE4" w:rsidP="00383A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18BF3FC8" w14:textId="1697E478" w:rsidR="00FC1C58" w:rsidRPr="0092523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Выписка на определенный момент времени может быть предоставлена:</w:t>
            </w:r>
          </w:p>
          <w:p w14:paraId="1132338E" w14:textId="41C18B42" w:rsidR="00FC1C5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по одному виду ценных бумаг одного Эмитента</w:t>
            </w:r>
          </w:p>
          <w:p w14:paraId="0E93D737" w14:textId="0C682BB9" w:rsidR="00FC1C58" w:rsidRPr="00E55CB6" w:rsidRDefault="00FC1C58" w:rsidP="00E55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CB6">
              <w:rPr>
                <w:rFonts w:ascii="Times New Roman" w:hAnsi="Times New Roman" w:cs="Times New Roman"/>
                <w:sz w:val="20"/>
                <w:szCs w:val="20"/>
              </w:rPr>
              <w:t xml:space="preserve">по одному виду ценных бумаг; </w:t>
            </w:r>
          </w:p>
          <w:p w14:paraId="58B41F1D" w14:textId="136202B2" w:rsidR="00FC1C58" w:rsidRPr="00E55CB6" w:rsidRDefault="00FC1C58" w:rsidP="00E55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CB6">
              <w:rPr>
                <w:rFonts w:ascii="Times New Roman" w:hAnsi="Times New Roman" w:cs="Times New Roman"/>
                <w:sz w:val="20"/>
                <w:szCs w:val="20"/>
              </w:rPr>
              <w:t>по всем видам ценных бумаг одного Эмитента;</w:t>
            </w:r>
          </w:p>
          <w:p w14:paraId="111A75FA" w14:textId="320E19C4" w:rsidR="00FC1C58" w:rsidRPr="00E55CB6" w:rsidRDefault="00FC1C58" w:rsidP="00E55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CB6">
              <w:rPr>
                <w:rFonts w:ascii="Times New Roman" w:hAnsi="Times New Roman" w:cs="Times New Roman"/>
                <w:sz w:val="20"/>
                <w:szCs w:val="20"/>
              </w:rPr>
              <w:t xml:space="preserve">по одному виду ценных бумаг одного Эмитента. </w:t>
            </w:r>
          </w:p>
          <w:p w14:paraId="2F42E402" w14:textId="4191CB54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2" w:type="dxa"/>
          </w:tcPr>
          <w:p w14:paraId="60EDAC88" w14:textId="77777777" w:rsidR="00FC1C58" w:rsidRPr="0092523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Выписка об остатках по Счету депо на определенный момент времени может быть предоставлена:</w:t>
            </w:r>
          </w:p>
          <w:p w14:paraId="453CF5B3" w14:textId="77777777" w:rsidR="00FC1C58" w:rsidRDefault="00FC1C58" w:rsidP="00E55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по одному виду ценных бумаг одного Эмитента</w:t>
            </w:r>
          </w:p>
          <w:p w14:paraId="4EAAB1FD" w14:textId="77777777" w:rsidR="00FC1C58" w:rsidRPr="00E55CB6" w:rsidRDefault="00FC1C58" w:rsidP="00E55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CB6">
              <w:rPr>
                <w:rFonts w:ascii="Times New Roman" w:hAnsi="Times New Roman" w:cs="Times New Roman"/>
                <w:sz w:val="20"/>
                <w:szCs w:val="20"/>
              </w:rPr>
              <w:t xml:space="preserve">по одному виду ценных бумаг; </w:t>
            </w:r>
          </w:p>
          <w:p w14:paraId="057B0836" w14:textId="77777777" w:rsidR="00FC1C58" w:rsidRPr="00E55CB6" w:rsidRDefault="00FC1C58" w:rsidP="00E55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CB6">
              <w:rPr>
                <w:rFonts w:ascii="Times New Roman" w:hAnsi="Times New Roman" w:cs="Times New Roman"/>
                <w:sz w:val="20"/>
                <w:szCs w:val="20"/>
              </w:rPr>
              <w:t>по всем видам ценных бумаг одного Эмитента;</w:t>
            </w:r>
          </w:p>
          <w:p w14:paraId="5BF6B62A" w14:textId="77777777" w:rsidR="00FC1C58" w:rsidRPr="00E55CB6" w:rsidRDefault="00FC1C58" w:rsidP="00E55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CB6">
              <w:rPr>
                <w:rFonts w:ascii="Times New Roman" w:hAnsi="Times New Roman" w:cs="Times New Roman"/>
                <w:sz w:val="20"/>
                <w:szCs w:val="20"/>
              </w:rPr>
              <w:t xml:space="preserve">по одному виду ценных бумаг одного Эмитента. </w:t>
            </w:r>
          </w:p>
          <w:p w14:paraId="3431E450" w14:textId="3F51EEA5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C58" w14:paraId="2AC7FA09" w14:textId="77777777" w:rsidTr="008D45E1">
        <w:tc>
          <w:tcPr>
            <w:tcW w:w="1838" w:type="dxa"/>
          </w:tcPr>
          <w:p w14:paraId="5B67AFC9" w14:textId="77777777" w:rsidR="00383AE4" w:rsidRDefault="00FC1C58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18.18.3</w:t>
            </w:r>
          </w:p>
          <w:p w14:paraId="6545A2D8" w14:textId="33CF863D" w:rsidR="00FC1C58" w:rsidRPr="00380D56" w:rsidRDefault="00383AE4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18A6E44D" w14:textId="5F86EBFF" w:rsidR="00FC1C58" w:rsidRPr="0092523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Выписка за определенный период времени может быть предоставлена:</w:t>
            </w:r>
          </w:p>
          <w:p w14:paraId="5591253A" w14:textId="29828F18" w:rsidR="00FC1C58" w:rsidRPr="0092523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 xml:space="preserve">по всем ценным бумагам учитываемым на Счете депо; </w:t>
            </w:r>
          </w:p>
          <w:p w14:paraId="3C4E184F" w14:textId="51412E3C" w:rsidR="00FC1C58" w:rsidRPr="0092523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 xml:space="preserve">по одному виду ценных бумаг; </w:t>
            </w:r>
          </w:p>
          <w:p w14:paraId="1B075A4E" w14:textId="4C97A29E" w:rsidR="00FC1C58" w:rsidRPr="0092523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по всем видам ценных бумаг одного Эмитента;</w:t>
            </w:r>
          </w:p>
          <w:p w14:paraId="3B85214B" w14:textId="58DF281B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по одному виду ценных бумаг одного Эмитента</w:t>
            </w:r>
          </w:p>
        </w:tc>
        <w:tc>
          <w:tcPr>
            <w:tcW w:w="6802" w:type="dxa"/>
          </w:tcPr>
          <w:p w14:paraId="16A574B9" w14:textId="5B8CDB42" w:rsidR="00FC1C58" w:rsidRPr="0092523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Выписка об операциях по Счету депо за определенный период времени может быть предоставлена:</w:t>
            </w:r>
          </w:p>
          <w:p w14:paraId="4E926DE0" w14:textId="77777777" w:rsidR="00FC1C58" w:rsidRPr="00925238" w:rsidRDefault="00FC1C58" w:rsidP="00E55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 xml:space="preserve">по всем ценным бумагам учитываемым на Счете депо; </w:t>
            </w:r>
          </w:p>
          <w:p w14:paraId="628E0317" w14:textId="77777777" w:rsidR="00FC1C58" w:rsidRPr="00925238" w:rsidRDefault="00FC1C58" w:rsidP="00E55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 xml:space="preserve">по одному виду ценных бумаг; </w:t>
            </w:r>
          </w:p>
          <w:p w14:paraId="7D196597" w14:textId="77777777" w:rsidR="00FC1C58" w:rsidRPr="00925238" w:rsidRDefault="00FC1C58" w:rsidP="00E55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по всем видам ценных бумаг одного Эмитента;</w:t>
            </w:r>
          </w:p>
          <w:p w14:paraId="7D5B1881" w14:textId="04127FB6" w:rsidR="00FC1C58" w:rsidRPr="00380D56" w:rsidRDefault="00FC1C58" w:rsidP="00E55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по одному виду ценных бумаг одного Эмитента</w:t>
            </w:r>
          </w:p>
        </w:tc>
      </w:tr>
      <w:tr w:rsidR="00FC1C58" w14:paraId="639EBA94" w14:textId="77777777" w:rsidTr="008D45E1">
        <w:tc>
          <w:tcPr>
            <w:tcW w:w="1838" w:type="dxa"/>
          </w:tcPr>
          <w:p w14:paraId="3B5DB24B" w14:textId="77777777" w:rsidR="00383AE4" w:rsidRDefault="00FC1C58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18.18.4</w:t>
            </w:r>
          </w:p>
          <w:p w14:paraId="2FDC9B52" w14:textId="148DC2D0" w:rsidR="00FC1C58" w:rsidRPr="00380D56" w:rsidRDefault="00383AE4" w:rsidP="0038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7DD6227C" w14:textId="3324DF74" w:rsidR="00FC1C5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Информация о счете депо может быть предоставлена на определенную Поручением дату.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126"/>
            </w:tblGrid>
            <w:tr w:rsidR="00FC1C58" w14:paraId="04D09D4E" w14:textId="77777777" w:rsidTr="00383AE4">
              <w:tc>
                <w:tcPr>
                  <w:tcW w:w="6126" w:type="dxa"/>
                </w:tcPr>
                <w:p w14:paraId="71DD9B18" w14:textId="77777777" w:rsidR="00FC1C58" w:rsidRPr="00925238" w:rsidRDefault="00FC1C58" w:rsidP="005E76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52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Основание формирование выписки по Счету депо:</w:t>
                  </w:r>
                </w:p>
                <w:p w14:paraId="5D93EB84" w14:textId="77777777" w:rsidR="00FC1C58" w:rsidRPr="00925238" w:rsidRDefault="00FC1C58" w:rsidP="005E76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5238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Информационный запрос (Приложение №23).</w:t>
                  </w:r>
                </w:p>
                <w:p w14:paraId="0EBF1447" w14:textId="77777777" w:rsidR="00FC1C58" w:rsidRPr="00925238" w:rsidRDefault="00FC1C58" w:rsidP="005E76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52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Документы, предоставляемые Депозитарием:</w:t>
                  </w:r>
                </w:p>
                <w:p w14:paraId="53799BCB" w14:textId="77777777" w:rsidR="00FC1C58" w:rsidRPr="00925238" w:rsidRDefault="00FC1C58" w:rsidP="005E76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5238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ВЫПИСКА (Приложение №28);</w:t>
                  </w:r>
                </w:p>
                <w:p w14:paraId="7B5A96D4" w14:textId="77777777" w:rsidR="00FC1C58" w:rsidRPr="00925238" w:rsidRDefault="00FC1C58" w:rsidP="005E76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5238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ОТЧЕТ О СОВЕРШЕНИИ ДЕПОЗИТАРНОЙ (-ЫХ) ОПЕРАЦИИ (-ИЙ) (Приложение №27).</w:t>
                  </w:r>
                </w:p>
                <w:p w14:paraId="6655CE1A" w14:textId="5D594C48" w:rsidR="00FC1C58" w:rsidRDefault="00FC1C58" w:rsidP="005E76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52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Срок исполнения операции и передачи отчета: не позднее рабочего дня, следующего за днем приема Поручения Депонента.</w:t>
                  </w:r>
                </w:p>
              </w:tc>
            </w:tr>
          </w:tbl>
          <w:p w14:paraId="3D3F710E" w14:textId="382BA7EE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2" w:type="dxa"/>
          </w:tcPr>
          <w:p w14:paraId="35F5C0F0" w14:textId="7B22D292" w:rsidR="00FC1C58" w:rsidRPr="0092523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Информация о Счете депо может быть предоставлена на определенную в Информационном запросе дату.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407"/>
            </w:tblGrid>
            <w:tr w:rsidR="00FC1C58" w14:paraId="3A29358C" w14:textId="77777777" w:rsidTr="00383AE4">
              <w:tc>
                <w:tcPr>
                  <w:tcW w:w="6407" w:type="dxa"/>
                </w:tcPr>
                <w:p w14:paraId="5E347AAC" w14:textId="40C79757" w:rsidR="00FC1C58" w:rsidRPr="00925238" w:rsidRDefault="00FC1C58" w:rsidP="005E76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52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Основание формирования выписки об остатках по Счету депо, выписки об операциях по Счету депо, информации о Счете депо:</w:t>
                  </w:r>
                </w:p>
                <w:p w14:paraId="1E52FA6B" w14:textId="77777777" w:rsidR="00FC1C58" w:rsidRPr="00925238" w:rsidRDefault="00FC1C58" w:rsidP="005E76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5238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Информационный запрос (Приложение №23).</w:t>
                  </w:r>
                </w:p>
                <w:p w14:paraId="705D9DDB" w14:textId="77777777" w:rsidR="00FC1C58" w:rsidRPr="00925238" w:rsidRDefault="00FC1C58" w:rsidP="005E76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52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Документы, предоставляемые Депозитарием:</w:t>
                  </w:r>
                </w:p>
                <w:p w14:paraId="527DC33C" w14:textId="77777777" w:rsidR="00FC1C58" w:rsidRPr="00925238" w:rsidRDefault="00FC1C58" w:rsidP="005E76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5238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ВЫПИСКА ОБ ОСТАТКАХ ПО СЧЕТУ ДЕПО (Приложение №28/№63);</w:t>
                  </w:r>
                </w:p>
                <w:p w14:paraId="3DB7A532" w14:textId="77777777" w:rsidR="00FC1C58" w:rsidRPr="00925238" w:rsidRDefault="00FC1C58" w:rsidP="005E76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52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ВЫПИСКА ОБ ОПЕРАЦИЯХ ПО СЧЕТУ ДЕПО (Приложение №62); </w:t>
                  </w:r>
                </w:p>
                <w:p w14:paraId="4949452E" w14:textId="77777777" w:rsidR="00FC1C58" w:rsidRPr="00925238" w:rsidRDefault="00FC1C58" w:rsidP="005E76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5238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ОТЧЕТ О СОВЕРШЕНИИ ДЕПОЗИТАРНОЙ (-ЫХ) ОПЕРАЦИИ (-ИЙ) (Приложение №27/Приложение №61).</w:t>
                  </w:r>
                </w:p>
                <w:p w14:paraId="6FA22318" w14:textId="1AEFE3A2" w:rsidR="00FC1C58" w:rsidRDefault="00FC1C58" w:rsidP="005E76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52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Срок исполнения операции и передачи отчета: не позднее рабочего дня, следующего за днем приема Информационного запроса  Депонента.</w:t>
                  </w:r>
                </w:p>
              </w:tc>
            </w:tr>
          </w:tbl>
          <w:p w14:paraId="45E0FEE0" w14:textId="7C31C221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C58" w14:paraId="5503F0ED" w14:textId="77777777" w:rsidTr="008D45E1">
        <w:tc>
          <w:tcPr>
            <w:tcW w:w="1838" w:type="dxa"/>
          </w:tcPr>
          <w:p w14:paraId="0351D306" w14:textId="374C4329" w:rsidR="00FC1C58" w:rsidRPr="0092523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18.19</w:t>
            </w:r>
          </w:p>
        </w:tc>
        <w:tc>
          <w:tcPr>
            <w:tcW w:w="6801" w:type="dxa"/>
          </w:tcPr>
          <w:p w14:paraId="751946B9" w14:textId="34B86230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Запрос отчета о совершении депозитарной операции.</w:t>
            </w:r>
          </w:p>
        </w:tc>
        <w:tc>
          <w:tcPr>
            <w:tcW w:w="6802" w:type="dxa"/>
          </w:tcPr>
          <w:p w14:paraId="65BB143A" w14:textId="36FFBD53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Формирование отчета о совершении депозитарной (-ых) операции (-</w:t>
            </w:r>
            <w:proofErr w:type="spellStart"/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proofErr w:type="spellEnd"/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FC1C58" w14:paraId="03295321" w14:textId="77777777" w:rsidTr="008D45E1">
        <w:tc>
          <w:tcPr>
            <w:tcW w:w="1838" w:type="dxa"/>
          </w:tcPr>
          <w:p w14:paraId="48478A35" w14:textId="230EB58E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18.19.1</w:t>
            </w:r>
          </w:p>
        </w:tc>
        <w:tc>
          <w:tcPr>
            <w:tcW w:w="6801" w:type="dxa"/>
          </w:tcPr>
          <w:p w14:paraId="7B8DEB71" w14:textId="6BDFDCC0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Операция заключается в предоставлении Депозитарием Депоненту отчета по исполненным операциям за определенный период времени, указанный в Поручении Депонента.</w:t>
            </w:r>
          </w:p>
        </w:tc>
        <w:tc>
          <w:tcPr>
            <w:tcW w:w="6802" w:type="dxa"/>
          </w:tcPr>
          <w:p w14:paraId="0E8E463D" w14:textId="43DDC816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Операция заключается в предоставлении Депозитарием Депоненту отчета по исполненным операциям за один день.</w:t>
            </w:r>
          </w:p>
        </w:tc>
      </w:tr>
      <w:tr w:rsidR="00FC1C58" w14:paraId="0282D8FB" w14:textId="77777777" w:rsidTr="008D45E1">
        <w:tc>
          <w:tcPr>
            <w:tcW w:w="1838" w:type="dxa"/>
          </w:tcPr>
          <w:p w14:paraId="7F646B48" w14:textId="11EDF8DE" w:rsidR="00FC1C58" w:rsidRPr="008C7851" w:rsidRDefault="00FC1C58" w:rsidP="006137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18.19.2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01" w:type="dxa"/>
          </w:tcPr>
          <w:p w14:paraId="42C8149F" w14:textId="5A5AF589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Отчет может быть предоставлен за период:</w:t>
            </w:r>
          </w:p>
          <w:p w14:paraId="10CBF93F" w14:textId="6F76A304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 xml:space="preserve">по всем ценным бумагам учитываемым на Счете депо; </w:t>
            </w:r>
          </w:p>
          <w:p w14:paraId="7C25A56C" w14:textId="3558CE55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 xml:space="preserve">по одному виду ценных бумаг; </w:t>
            </w:r>
          </w:p>
          <w:p w14:paraId="4B4821A3" w14:textId="2AF072B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по всем видам ценных бумаг одного Эмитента;</w:t>
            </w:r>
          </w:p>
          <w:p w14:paraId="4A74A490" w14:textId="18147DDA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по одному виду ценных бумаг одного Эмитента.</w:t>
            </w:r>
          </w:p>
        </w:tc>
        <w:tc>
          <w:tcPr>
            <w:tcW w:w="6802" w:type="dxa"/>
          </w:tcPr>
          <w:p w14:paraId="77DA0871" w14:textId="06393204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удален</w:t>
            </w:r>
          </w:p>
        </w:tc>
      </w:tr>
      <w:tr w:rsidR="00FC1C58" w14:paraId="66107548" w14:textId="77777777" w:rsidTr="008D45E1">
        <w:tc>
          <w:tcPr>
            <w:tcW w:w="1838" w:type="dxa"/>
          </w:tcPr>
          <w:p w14:paraId="3966228C" w14:textId="6BF9DD08" w:rsidR="00FC1C58" w:rsidRPr="008C7851" w:rsidRDefault="00FC1C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18.19.3</w:t>
            </w:r>
          </w:p>
        </w:tc>
        <w:tc>
          <w:tcPr>
            <w:tcW w:w="6801" w:type="dxa"/>
          </w:tcPr>
          <w:p w14:paraId="24753CA2" w14:textId="40A822DE" w:rsidR="00FC1C58" w:rsidRPr="00380D56" w:rsidRDefault="00FC1C58" w:rsidP="00FC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5E1">
              <w:rPr>
                <w:rFonts w:ascii="Times New Roman" w:hAnsi="Times New Roman" w:cs="Times New Roman"/>
                <w:sz w:val="20"/>
                <w:szCs w:val="20"/>
              </w:rPr>
              <w:t>Информационный запрос может быть также сформирован для предоставления определенного таким запросом депозитарного отчета</w:t>
            </w:r>
          </w:p>
        </w:tc>
        <w:tc>
          <w:tcPr>
            <w:tcW w:w="6802" w:type="dxa"/>
          </w:tcPr>
          <w:p w14:paraId="40A3C6DA" w14:textId="77777777" w:rsidR="00FC1C58" w:rsidRPr="00380D56" w:rsidRDefault="00FC1C58" w:rsidP="00FC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238">
              <w:rPr>
                <w:rFonts w:ascii="Times New Roman" w:hAnsi="Times New Roman" w:cs="Times New Roman"/>
                <w:sz w:val="20"/>
                <w:szCs w:val="20"/>
              </w:rPr>
              <w:t>На основании Информационного запроса Депонент может запросить отчет о совершении депозитарных операций, который ранее уже был получен Депонентом.</w:t>
            </w:r>
          </w:p>
        </w:tc>
      </w:tr>
      <w:tr w:rsidR="00FC1C58" w14:paraId="71BE2568" w14:textId="77777777" w:rsidTr="008D45E1">
        <w:tc>
          <w:tcPr>
            <w:tcW w:w="1838" w:type="dxa"/>
          </w:tcPr>
          <w:p w14:paraId="750535CD" w14:textId="77777777" w:rsidR="00747717" w:rsidRDefault="00FC1C58" w:rsidP="00747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18.19.4</w:t>
            </w:r>
          </w:p>
          <w:p w14:paraId="39E15765" w14:textId="63EE018A" w:rsidR="00FC1C58" w:rsidRPr="008C7851" w:rsidRDefault="00747717" w:rsidP="007477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6B34D58E" w14:textId="2E66AA76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Основание формирования отчета о совершении депозитарной операции по инициативе Депонента (Уполномоченных лиц Депонента):</w:t>
            </w:r>
          </w:p>
          <w:p w14:paraId="64F1A99C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Информационный запрос (Приложение №23).</w:t>
            </w:r>
          </w:p>
          <w:p w14:paraId="2604BDC9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1EF18204" w14:textId="4FCC3DA5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ОПЕРАЦИИ (-ИЙ) (Приложение №27</w:t>
            </w: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) – запрашиваемый отчет;</w:t>
            </w:r>
          </w:p>
          <w:p w14:paraId="32159D8F" w14:textId="6965BBE1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 – отчет об исполнении поручения Депонента.</w:t>
            </w:r>
          </w:p>
          <w:p w14:paraId="14E283D4" w14:textId="024A4315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Депонента.</w:t>
            </w:r>
          </w:p>
        </w:tc>
        <w:tc>
          <w:tcPr>
            <w:tcW w:w="6802" w:type="dxa"/>
          </w:tcPr>
          <w:p w14:paraId="680E3069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Основание формирования отчета о совершении депозитарной операции по инициативе Депонента (Уполномоченных лиц Депонента) при повторном получении:</w:t>
            </w:r>
          </w:p>
          <w:p w14:paraId="036410B4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Информационный запрос (Приложение №23).</w:t>
            </w:r>
          </w:p>
          <w:p w14:paraId="30E173BA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54217219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 – запрашиваемый отчет;</w:t>
            </w:r>
          </w:p>
          <w:p w14:paraId="22230685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 – отчет об исполнении поручения Депонента.</w:t>
            </w:r>
          </w:p>
          <w:p w14:paraId="50E81017" w14:textId="34BDE333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Депонента.</w:t>
            </w:r>
          </w:p>
        </w:tc>
      </w:tr>
      <w:tr w:rsidR="00FC1C58" w14:paraId="65DF937E" w14:textId="77777777" w:rsidTr="008D45E1">
        <w:tc>
          <w:tcPr>
            <w:tcW w:w="1838" w:type="dxa"/>
          </w:tcPr>
          <w:p w14:paraId="3CBE05F1" w14:textId="77777777" w:rsidR="00747717" w:rsidRDefault="00FC1C58" w:rsidP="00747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18.20.9</w:t>
            </w:r>
          </w:p>
          <w:p w14:paraId="3FCE4163" w14:textId="60F6BD39" w:rsidR="00FC1C58" w:rsidRPr="008C7851" w:rsidRDefault="00747717" w:rsidP="007477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5BF35602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Основание обременения залогом/ снятие обременения залогом:</w:t>
            </w:r>
          </w:p>
          <w:p w14:paraId="2137805E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Залоговое поручение (Приложение №24), подписанное Залогодателем и Залогодержателем;</w:t>
            </w:r>
          </w:p>
          <w:p w14:paraId="6944505E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 xml:space="preserve">            Залоговое поручение (Приложение №24), подписанное Залогодержателем (в том числе, если Залогодержателем выступает Банк) в отношении операции снятия обременения залогом;</w:t>
            </w:r>
          </w:p>
          <w:p w14:paraId="7CCC0527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Документы, подтверждающие прекращение обязательств Депонента и иные документы, предусмотренные действующим законодательством.</w:t>
            </w:r>
          </w:p>
          <w:p w14:paraId="39EEB5A9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15BBDE0D" w14:textId="049F8D9B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66AF55CB" w14:textId="63426167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Депонента.</w:t>
            </w:r>
          </w:p>
        </w:tc>
        <w:tc>
          <w:tcPr>
            <w:tcW w:w="6802" w:type="dxa"/>
          </w:tcPr>
          <w:p w14:paraId="3CF5DC2A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Основание обременения залогом/ снятие обременения залогом:</w:t>
            </w:r>
          </w:p>
          <w:p w14:paraId="3F0C0D0D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Залоговое поручение (Приложение №24), подписанное Залогодателем и Залогодержателем;</w:t>
            </w:r>
          </w:p>
          <w:p w14:paraId="4C5D84BD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 xml:space="preserve">            Залоговое поручение (Приложение №24), подписанное Залогодержателем (в том числе, если Залогодержателем выступает Банк) в отношении операции снятия обременения залогом;</w:t>
            </w:r>
          </w:p>
          <w:p w14:paraId="3ABA1868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Документы, подтверждающие прекращение обязательств Депонента и иные документы, предусмотренные действующим законодательством.</w:t>
            </w:r>
          </w:p>
          <w:p w14:paraId="10472E24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15C1E52F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6F7B3CFC" w14:textId="4A820833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Поручения Депонента.</w:t>
            </w:r>
          </w:p>
        </w:tc>
      </w:tr>
      <w:tr w:rsidR="00FC1C58" w14:paraId="44A7DCA0" w14:textId="77777777" w:rsidTr="008D45E1">
        <w:tc>
          <w:tcPr>
            <w:tcW w:w="1838" w:type="dxa"/>
          </w:tcPr>
          <w:p w14:paraId="74C62944" w14:textId="77777777" w:rsidR="00747717" w:rsidRDefault="00FC1C58" w:rsidP="00747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18.21.5</w:t>
            </w:r>
          </w:p>
          <w:p w14:paraId="0A471E62" w14:textId="712A15AE" w:rsidR="00FC1C58" w:rsidRPr="008C7851" w:rsidRDefault="00747717" w:rsidP="007477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5906474D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Основание Ареста/ снятие Ареста:</w:t>
            </w:r>
          </w:p>
          <w:p w14:paraId="60EA279E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Акт уполномоченного органа;</w:t>
            </w:r>
          </w:p>
          <w:p w14:paraId="11FEBFA7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Служебное поручение Депозитария по форме Приложения №25.</w:t>
            </w:r>
          </w:p>
          <w:p w14:paraId="750B28AE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48249232" w14:textId="0B90F48D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65654B19" w14:textId="3E097316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Акта уполномоченного органа.</w:t>
            </w:r>
          </w:p>
        </w:tc>
        <w:tc>
          <w:tcPr>
            <w:tcW w:w="6802" w:type="dxa"/>
          </w:tcPr>
          <w:p w14:paraId="43C219FF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Основание Ареста/ снятие Ареста:</w:t>
            </w:r>
          </w:p>
          <w:p w14:paraId="086C1F8F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Акт уполномоченного органа;</w:t>
            </w:r>
          </w:p>
          <w:p w14:paraId="37037536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Служебное поручение Депозитария по форме Приложения №25.</w:t>
            </w:r>
          </w:p>
          <w:p w14:paraId="1AB45E4E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149286F8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79FEF271" w14:textId="54508726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 и передачи отчета: не позднее рабочего дня, следующего за днем приема Акта уполномоченного органа.</w:t>
            </w:r>
          </w:p>
        </w:tc>
      </w:tr>
      <w:tr w:rsidR="00FC1C58" w14:paraId="14BF8557" w14:textId="77777777" w:rsidTr="008D45E1">
        <w:tc>
          <w:tcPr>
            <w:tcW w:w="1838" w:type="dxa"/>
          </w:tcPr>
          <w:p w14:paraId="768E9757" w14:textId="77777777" w:rsidR="00747717" w:rsidRDefault="00FC1C58" w:rsidP="00747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18.22.12</w:t>
            </w:r>
          </w:p>
          <w:p w14:paraId="002C5B26" w14:textId="5750CA6F" w:rsidR="00FC1C58" w:rsidRPr="008C7851" w:rsidRDefault="00747717" w:rsidP="007477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16E6C163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Основание блокирования/ снятие блокирования ценных бумаг по поручению Депонента (Уполномоченного лица Депонента):</w:t>
            </w:r>
          </w:p>
          <w:p w14:paraId="2D959FEC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блокирование/участие в корпоративном действии, снятие блокирования (Приложение №25).</w:t>
            </w:r>
          </w:p>
          <w:p w14:paraId="6024F9F9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0596AC1D" w14:textId="6B6F76D9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40B16F1C" w14:textId="0055822C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 исполнения операции и передачи отчета: не позднее рабочего дня, следующего за днем получения Депозитарием отчета и (или) выписки Вышестоящего депозитария или Реестродержателя. Депозитарию-депоненту отчет о проведенной операции должен быть предоставлен в рабочий день ее совершения.</w:t>
            </w:r>
          </w:p>
        </w:tc>
        <w:tc>
          <w:tcPr>
            <w:tcW w:w="6802" w:type="dxa"/>
          </w:tcPr>
          <w:p w14:paraId="3037ED47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Основание блокирования/ снятие блокирования ценных бумаг по поручению Депонента (Уполномоченного лица Депонента):</w:t>
            </w:r>
          </w:p>
          <w:p w14:paraId="6C9683AC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блокирование/участие в корпоративном действии, снятие блокирования (Приложение №25).</w:t>
            </w:r>
          </w:p>
          <w:p w14:paraId="6546573E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568DC5CE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720068C0" w14:textId="17EA5956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 исполнения операции и передачи отчета: не позднее рабочего дня, следующего за днем получения Депозитарием отчета и (или) выписки Вышестоящего депозитария или Реестродержателя. Депозитарию-депоненту отчет о проведенной операции должен быть предоставлен в рабочий день ее совершения.</w:t>
            </w:r>
          </w:p>
        </w:tc>
      </w:tr>
      <w:tr w:rsidR="00FC1C58" w14:paraId="3B4FD350" w14:textId="77777777" w:rsidTr="008D45E1">
        <w:tc>
          <w:tcPr>
            <w:tcW w:w="1838" w:type="dxa"/>
          </w:tcPr>
          <w:p w14:paraId="28FEA4F2" w14:textId="77777777" w:rsidR="00747717" w:rsidRDefault="00FC1C58" w:rsidP="00747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18.23.7</w:t>
            </w:r>
          </w:p>
          <w:p w14:paraId="59A59A0C" w14:textId="4C0A9CFF" w:rsidR="00FC1C58" w:rsidRPr="008C7851" w:rsidRDefault="00747717" w:rsidP="007477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26F45F48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операции Конвертация:</w:t>
            </w:r>
          </w:p>
          <w:p w14:paraId="07F819BD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Решение Эмитента о проведении конвертации и зарегистрированного надлежащим образом решения о выпуске ценных бумаг (проспекта эмиссии) Эмитента;</w:t>
            </w:r>
          </w:p>
          <w:p w14:paraId="54000D33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(уведомление, справка об операциях) Реестродержателя о проведении операции</w:t>
            </w:r>
          </w:p>
          <w:p w14:paraId="21073772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2CE6C2B1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(отчет) Вышестоящего депозитария о проведении операции;</w:t>
            </w:r>
          </w:p>
          <w:p w14:paraId="2BC7D592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заявление Депонента в свободной форме о его намерении осуществить конвертацию принадлежащих ему ценных бумаг в соответствии с условиями эмиссии (при добровольной конвертации);</w:t>
            </w:r>
          </w:p>
          <w:p w14:paraId="2C5910A4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инициатора депозитарной операции.</w:t>
            </w:r>
          </w:p>
          <w:p w14:paraId="6FE02BCE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05FD81F0" w14:textId="51B046E9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41139F77" w14:textId="696E90A7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операции: не позднее рабочего дня, следующего за днем получения Депозитарием отчета и (или) выписки Вышестоящего депозитария или Реестродержателя.</w:t>
            </w:r>
          </w:p>
        </w:tc>
        <w:tc>
          <w:tcPr>
            <w:tcW w:w="6802" w:type="dxa"/>
          </w:tcPr>
          <w:p w14:paraId="3DED4E0C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операции Конвертация:</w:t>
            </w:r>
          </w:p>
          <w:p w14:paraId="53D80617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Решение Эмитента о проведении конвертации и зарегистрированного надлежащим образом решения о выпуске ценных бумаг (проспекта эмиссии) Эмитента;</w:t>
            </w:r>
          </w:p>
          <w:p w14:paraId="216E7121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(уведомление, справка об операциях) Реестродержателя о проведении операции</w:t>
            </w:r>
          </w:p>
          <w:p w14:paraId="24F6D17C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2BCF5B5D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(отчет) Вышестоящего депозитария о проведении операции;</w:t>
            </w:r>
          </w:p>
          <w:p w14:paraId="4CF0C60B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заявление Депонента в свободной форме о его намерении осуществить конвертацию принадлежащих ему ценных бумаг в соответствии с условиями эмиссии (при добровольной конвертации);</w:t>
            </w:r>
          </w:p>
          <w:p w14:paraId="4BEA63DF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инициатора депозитарной операции.</w:t>
            </w:r>
          </w:p>
          <w:p w14:paraId="7A062D9C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5A10C470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28D981A8" w14:textId="504CE5D0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операции: не позднее рабочего дня, следующего за днем получения Депозитарием отчета и (или) выписки Вышестоящего депозитария или Реестродержателя.</w:t>
            </w:r>
          </w:p>
        </w:tc>
      </w:tr>
      <w:tr w:rsidR="00FC1C58" w14:paraId="54EDA52B" w14:textId="77777777" w:rsidTr="008D45E1">
        <w:tc>
          <w:tcPr>
            <w:tcW w:w="1838" w:type="dxa"/>
          </w:tcPr>
          <w:p w14:paraId="6F6C1C06" w14:textId="77777777" w:rsidR="00EC5EEE" w:rsidRDefault="00FC1C58" w:rsidP="00EC5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18.24.3</w:t>
            </w:r>
          </w:p>
          <w:p w14:paraId="54AEAA25" w14:textId="217C0785" w:rsidR="00FC1C58" w:rsidRPr="008C7851" w:rsidRDefault="00EC5EEE" w:rsidP="00EC5EE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5590B234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операции дробление или консолидация ценных бумаг:</w:t>
            </w:r>
          </w:p>
          <w:p w14:paraId="2B116B0E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Решение Эмитента о проведении дробления или консолидации; </w:t>
            </w:r>
          </w:p>
          <w:p w14:paraId="5644BCB8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(уведомление, справка об операциях) Реестродержателя о проведении операции</w:t>
            </w:r>
          </w:p>
          <w:p w14:paraId="2608C75F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39D549E6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(отчет) Вышестоящего депозитария о проведении операции;</w:t>
            </w:r>
          </w:p>
          <w:p w14:paraId="4680D3D9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инициатора депозитарной операции;</w:t>
            </w:r>
          </w:p>
          <w:p w14:paraId="574BF6C2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184662E5" w14:textId="1B895F9D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4BC22FB6" w14:textId="5F4CACAD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операции: не позднее рабочего дня, следующего за днем получения Депозитарием отчета и (или) выписки Вышестоящего депозитария или Реестродержателя.</w:t>
            </w:r>
          </w:p>
        </w:tc>
        <w:tc>
          <w:tcPr>
            <w:tcW w:w="6802" w:type="dxa"/>
          </w:tcPr>
          <w:p w14:paraId="77CB9EF6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операции дробление или консолидация ценных бумаг:</w:t>
            </w:r>
          </w:p>
          <w:p w14:paraId="599E37E1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Решение Эмитента о проведении дробления или консолидации; </w:t>
            </w:r>
          </w:p>
          <w:p w14:paraId="25D29DF6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(уведомление, справка об операциях) Реестродержателя о проведении операции</w:t>
            </w:r>
          </w:p>
          <w:p w14:paraId="1C02BD70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302A27B6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(отчет) Вышестоящего депозитария о проведении операции;</w:t>
            </w:r>
          </w:p>
          <w:p w14:paraId="5C424988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инициатора депозитарной операции;</w:t>
            </w:r>
          </w:p>
          <w:p w14:paraId="760BCD21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3DC96C51" w14:textId="77777777" w:rsidR="00FC1C58" w:rsidRPr="008C7851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73AD283D" w14:textId="734D26AE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851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операции: не позднее рабочего дня, следующего за днем получения Депозитарием отчета и (или) выписки Вышестоящего депозитария или Реестродержателя.</w:t>
            </w:r>
          </w:p>
        </w:tc>
      </w:tr>
      <w:tr w:rsidR="00FC1C58" w14:paraId="5C03A168" w14:textId="77777777" w:rsidTr="008D45E1">
        <w:tc>
          <w:tcPr>
            <w:tcW w:w="1838" w:type="dxa"/>
          </w:tcPr>
          <w:p w14:paraId="53BA503A" w14:textId="77777777" w:rsidR="00EC5EEE" w:rsidRDefault="00FC1C58" w:rsidP="00EC5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18.25.2</w:t>
            </w:r>
          </w:p>
          <w:p w14:paraId="4BC997D7" w14:textId="2DA4B656" w:rsidR="00FC1C58" w:rsidRPr="002860DE" w:rsidRDefault="00EC5EEE" w:rsidP="00EC5EE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2B74E7D4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операции распределения дополнительных ценных бумаг:</w:t>
            </w:r>
          </w:p>
          <w:p w14:paraId="3EEE7D91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(уведомление, справка об операциях) Реестродержателя о проведении операции</w:t>
            </w:r>
          </w:p>
          <w:p w14:paraId="5E53FD70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572EA2C1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(отчет) Вышестоящего депозитария о проведении операции;</w:t>
            </w:r>
          </w:p>
          <w:p w14:paraId="3326A3A0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инициатора депозитарной операции;</w:t>
            </w:r>
          </w:p>
          <w:p w14:paraId="6C5FFEF9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39C58C18" w14:textId="0A8709BA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0FD2FE68" w14:textId="6A9C5573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операции: не позднее рабочего дня, следующего за днем получения Депозитарием отчета и (или) выписки Вышестоящего депозитария или Реестродержателя.</w:t>
            </w:r>
          </w:p>
        </w:tc>
        <w:tc>
          <w:tcPr>
            <w:tcW w:w="6802" w:type="dxa"/>
          </w:tcPr>
          <w:p w14:paraId="7F6812F2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операции распределения дополнительных ценных бумаг:</w:t>
            </w:r>
          </w:p>
          <w:p w14:paraId="56ABCCC4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(уведомление, справка об операциях) Реестродержателя о проведении операции</w:t>
            </w:r>
          </w:p>
          <w:p w14:paraId="17DB68FA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5756F644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(отчет) Вышестоящего депозитария о проведении операции;</w:t>
            </w:r>
          </w:p>
          <w:p w14:paraId="3E32786D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инициатора депозитарной операции;</w:t>
            </w:r>
          </w:p>
          <w:p w14:paraId="3142D2C1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6B9BF1D4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2C769374" w14:textId="5899494D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операции: не позднее рабочего дня, следующего за днем получения Депозитарием отчета и (или) выписки Вышестоящего депозитария или Реестродержателя.</w:t>
            </w:r>
          </w:p>
        </w:tc>
      </w:tr>
      <w:tr w:rsidR="00FC1C58" w14:paraId="0E1FFB4C" w14:textId="77777777" w:rsidTr="008D45E1">
        <w:tc>
          <w:tcPr>
            <w:tcW w:w="1838" w:type="dxa"/>
          </w:tcPr>
          <w:p w14:paraId="2732DB15" w14:textId="77777777" w:rsidR="00EC5EEE" w:rsidRDefault="00FC1C58" w:rsidP="00EC5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18.26.3</w:t>
            </w:r>
          </w:p>
          <w:p w14:paraId="75035D70" w14:textId="650B8028" w:rsidR="00FC1C58" w:rsidRPr="002860DE" w:rsidRDefault="00EC5EEE" w:rsidP="00EC5EE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5C4586C3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операции по выплате доходов ценными бумагами и по зачислению дополнительного выпуска:</w:t>
            </w:r>
          </w:p>
          <w:p w14:paraId="724FD8BA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Решение Эмитента;</w:t>
            </w:r>
          </w:p>
          <w:p w14:paraId="7C3A5B5E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(уведомление, справка об операциях) Реестродержателя о проведении операции</w:t>
            </w:r>
          </w:p>
          <w:p w14:paraId="65D01278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7A616007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(отчет) Вышестоящего депозитария о проведении операции;</w:t>
            </w:r>
          </w:p>
          <w:p w14:paraId="04ADF5F7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инициатора операции.</w:t>
            </w:r>
          </w:p>
          <w:p w14:paraId="20C1BD4E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43881222" w14:textId="01D38A6D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1D2495A4" w14:textId="562C700D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операции: не позднее рабочего дня, следующего за днем получения Депозитарием отчета и (или) выписки Вышестоящего депозитария или Реестродержателя</w:t>
            </w:r>
          </w:p>
        </w:tc>
        <w:tc>
          <w:tcPr>
            <w:tcW w:w="6802" w:type="dxa"/>
          </w:tcPr>
          <w:p w14:paraId="041B5BE1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операции по выплате доходов ценными бумагами и по зачислению дополнительного выпуска:</w:t>
            </w:r>
          </w:p>
          <w:p w14:paraId="28A06C6E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Решение Эмитента;</w:t>
            </w:r>
          </w:p>
          <w:p w14:paraId="2D6C7973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(уведомление, справка об операциях) Реестродержателя о проведении операции</w:t>
            </w:r>
          </w:p>
          <w:p w14:paraId="357C012D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7145F15D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(отчет) Вышестоящего депозитария о проведении операции;</w:t>
            </w:r>
          </w:p>
          <w:p w14:paraId="23496AB5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инициатора операции.</w:t>
            </w:r>
          </w:p>
          <w:p w14:paraId="528F6736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62776B11" w14:textId="77777777" w:rsidR="00FC1C58" w:rsidRPr="002860DE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1F8D631C" w14:textId="1A534CF6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0DE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операции: не позднее рабочего дня, следующего за днем получения Депозитарием отчета и (или) выписки Вышестоящего депозитария или Реестродержателя</w:t>
            </w:r>
          </w:p>
        </w:tc>
      </w:tr>
      <w:tr w:rsidR="00FC1C58" w14:paraId="737D5DCB" w14:textId="77777777" w:rsidTr="008D45E1">
        <w:tc>
          <w:tcPr>
            <w:tcW w:w="1838" w:type="dxa"/>
          </w:tcPr>
          <w:p w14:paraId="64DAFEB5" w14:textId="77777777" w:rsidR="00EC5EEE" w:rsidRDefault="00FC1C58" w:rsidP="00EC5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18.27.3</w:t>
            </w:r>
          </w:p>
          <w:p w14:paraId="6AEC5DEC" w14:textId="406A552C" w:rsidR="00FC1C58" w:rsidRPr="00715829" w:rsidRDefault="00EC5EEE" w:rsidP="00EC5EE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65CA675C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операции Погашение:</w:t>
            </w:r>
          </w:p>
          <w:p w14:paraId="20EC324E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(уведомление, справка об операциях) Реестродержателя о списании ценных бумаг погашенного (аннулированного) выпуска со счета Депозитария, как номинального держателя</w:t>
            </w:r>
          </w:p>
          <w:p w14:paraId="205293CF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1AFD2BE4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Выписка (отчет) Вышестоящего депозитария о списании ценных бумаг погашенного (аннулированного) выпуска со счета Депозитария, как номинального держателя; </w:t>
            </w:r>
          </w:p>
          <w:p w14:paraId="7D898C70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в случае ликвидации Эмитента – подтвержденная информация о внесении записи о ликвидации юридического лица в единый государственный реестр юридических лиц.</w:t>
            </w:r>
          </w:p>
          <w:p w14:paraId="20DD90E3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ab/>
              <w:t>Поручение инициатора операции.</w:t>
            </w:r>
          </w:p>
          <w:p w14:paraId="6F0C1307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3D42E715" w14:textId="2764C90F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08DC11F6" w14:textId="4AA7EE10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операции: не позднее рабочего дня, следующего за днем получения Депозитарием отчета и (или) выписки Вышестоящего депозитария или Реестродержателя.</w:t>
            </w:r>
          </w:p>
        </w:tc>
        <w:tc>
          <w:tcPr>
            <w:tcW w:w="6802" w:type="dxa"/>
          </w:tcPr>
          <w:p w14:paraId="00998E3B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Основание проведения операции Погашение:</w:t>
            </w:r>
          </w:p>
          <w:p w14:paraId="1DF2130D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(уведомление, справка об операциях) Реестродержателя о списании ценных бумаг погашенного (аннулированного) выпуска со счета Депозитария, как номинального держателя</w:t>
            </w:r>
          </w:p>
          <w:p w14:paraId="6AD1943E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0530EE8C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Выписка (отчет) Вышестоящего депозитария о списании ценных бумаг погашенного (аннулированного) выпуска со счета Депозитария, как номинального держателя; </w:t>
            </w:r>
          </w:p>
          <w:p w14:paraId="413C2ED3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в случае ликвидации Эмитента – подтвержденная информация о внесении записи о ликвидации юридического лица в единый государственный реестр юридических лиц.</w:t>
            </w:r>
          </w:p>
          <w:p w14:paraId="3CDD36CF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ab/>
              <w:t>Поручение инициатора операции.</w:t>
            </w:r>
          </w:p>
          <w:p w14:paraId="0D8C7B18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615AFDAA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7DA9BB24" w14:textId="7AC25A91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операции: не позднее рабочего дня, следующего за днем получения Депозитарием отчета и (или) выписки Вышестоящего депозитария или Реестродержателя.</w:t>
            </w:r>
          </w:p>
        </w:tc>
      </w:tr>
      <w:tr w:rsidR="00FC1C58" w14:paraId="17AB7414" w14:textId="77777777" w:rsidTr="008D45E1">
        <w:tc>
          <w:tcPr>
            <w:tcW w:w="1838" w:type="dxa"/>
          </w:tcPr>
          <w:p w14:paraId="06C7BDDC" w14:textId="77777777" w:rsidR="00EC5EEE" w:rsidRDefault="00FC1C58" w:rsidP="00EC5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18.28.2</w:t>
            </w:r>
          </w:p>
          <w:p w14:paraId="583B9E69" w14:textId="37CB4770" w:rsidR="00FC1C58" w:rsidRPr="00715829" w:rsidRDefault="00EC5EEE" w:rsidP="00EC5EE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1C9A425B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операции Объединение дополнительных выпусков эмиссионных ценных бумаг:</w:t>
            </w:r>
          </w:p>
          <w:p w14:paraId="64F05913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Решение Эмитента;</w:t>
            </w:r>
          </w:p>
          <w:p w14:paraId="73961AB2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(уведомление, справка об операциях) Реестродержателя о проведении операции;</w:t>
            </w:r>
          </w:p>
          <w:p w14:paraId="608B14F9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(отчет) Вышестоящего депозитария о проведении операции;</w:t>
            </w:r>
          </w:p>
          <w:p w14:paraId="52B08D77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инициатора операции;</w:t>
            </w:r>
          </w:p>
          <w:p w14:paraId="5A2FF57B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7CE9550F" w14:textId="739CE83E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0238F7A4" w14:textId="1E711770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операции: не позднее рабочего дня, следующего за днем получения Депозитарием отчета и (или) выписки Вышестоящего депозитария или Реестродержателя.</w:t>
            </w:r>
          </w:p>
        </w:tc>
        <w:tc>
          <w:tcPr>
            <w:tcW w:w="6802" w:type="dxa"/>
          </w:tcPr>
          <w:p w14:paraId="660102B5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операции Объединение дополнительных выпусков эмиссионных ценных бумаг:</w:t>
            </w:r>
          </w:p>
          <w:p w14:paraId="4FD1D77C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Решение Эмитента;</w:t>
            </w:r>
          </w:p>
          <w:p w14:paraId="404481F2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(уведомление, справка об операциях) Реестродержателя о проведении операции;</w:t>
            </w:r>
          </w:p>
          <w:p w14:paraId="1F39E8D9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(отчет) Вышестоящего депозитария о проведении операции;</w:t>
            </w:r>
          </w:p>
          <w:p w14:paraId="0BA68EB3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инициатора операции;</w:t>
            </w:r>
          </w:p>
          <w:p w14:paraId="0FBD0F8B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630A08E8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5E810BB8" w14:textId="13049C14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операции: не позднее рабочего дня, следующего за днем получения Депозитарием отчета и (или) выписки Вышестоящего депозитария или Реестродержателя.</w:t>
            </w:r>
          </w:p>
        </w:tc>
      </w:tr>
      <w:tr w:rsidR="00FC1C58" w14:paraId="42F673F4" w14:textId="77777777" w:rsidTr="008D45E1">
        <w:tc>
          <w:tcPr>
            <w:tcW w:w="1838" w:type="dxa"/>
          </w:tcPr>
          <w:p w14:paraId="22CD5687" w14:textId="77777777" w:rsidR="00EC5EEE" w:rsidRDefault="00FC1C58" w:rsidP="00EC5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18.29.1</w:t>
            </w:r>
          </w:p>
          <w:p w14:paraId="5DB82129" w14:textId="3A7D3151" w:rsidR="00FC1C58" w:rsidRPr="00715829" w:rsidRDefault="00EC5EEE" w:rsidP="00EC5EE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55E3EE04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операции Аннулирование кода дополнительного выпуска:</w:t>
            </w:r>
          </w:p>
          <w:p w14:paraId="242EE2A0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Решение Эмитента;</w:t>
            </w:r>
          </w:p>
          <w:p w14:paraId="35B8DF6E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(уведомление, справка об операциях) Реестродержателя о проведении операции;</w:t>
            </w:r>
          </w:p>
          <w:p w14:paraId="1060477F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(отчет) Вышестоящего депозитария о проведении операции;</w:t>
            </w:r>
          </w:p>
          <w:p w14:paraId="58A38005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инициатора операции;</w:t>
            </w:r>
          </w:p>
          <w:p w14:paraId="13731217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4089C0C4" w14:textId="5BD4576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№27).</w:t>
            </w:r>
          </w:p>
          <w:p w14:paraId="7BDD0938" w14:textId="7FB4F2D2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операции: не позднее рабочего дня, следующего за днем получения Депозитарием отчета и (или) выписки Вышестоящего депозитария или Реестродержателя.</w:t>
            </w:r>
          </w:p>
        </w:tc>
        <w:tc>
          <w:tcPr>
            <w:tcW w:w="6802" w:type="dxa"/>
          </w:tcPr>
          <w:p w14:paraId="3ECD793E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операции Аннулирование кода дополнительного выпуска:</w:t>
            </w:r>
          </w:p>
          <w:p w14:paraId="6BB10CEC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Решение Эмитента;</w:t>
            </w:r>
          </w:p>
          <w:p w14:paraId="0249ABEE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(уведомление, справка об операциях) Реестродержателя о проведении операции;</w:t>
            </w:r>
          </w:p>
          <w:p w14:paraId="5F55760B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Выписка (отчет) Вышестоящего депозитария о проведении операции;</w:t>
            </w:r>
          </w:p>
          <w:p w14:paraId="6C9E60C2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инициатора операции;</w:t>
            </w:r>
          </w:p>
          <w:p w14:paraId="12F2DE60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0A49D1EF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ОТЧЕТ О СОВЕРШЕНИИ ДЕПОЗИТАРНОЙ (-ЫХ) ОПЕРАЦИИ (-ИЙ) (Приложение №27/Приложение №61).</w:t>
            </w:r>
          </w:p>
          <w:p w14:paraId="69B795B0" w14:textId="4D07751F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операции: не позднее рабочего дня, следующего за днем получения Депозитарием отчета и (или) выписки Вышестоящего депозитария или Реестродержателя.</w:t>
            </w:r>
          </w:p>
        </w:tc>
      </w:tr>
      <w:tr w:rsidR="00FC1C58" w14:paraId="2842C994" w14:textId="77777777" w:rsidTr="008D45E1">
        <w:tc>
          <w:tcPr>
            <w:tcW w:w="1838" w:type="dxa"/>
          </w:tcPr>
          <w:p w14:paraId="25877A16" w14:textId="77777777" w:rsidR="00EC5EEE" w:rsidRDefault="00FC1C58" w:rsidP="00EC5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18.30.2</w:t>
            </w:r>
          </w:p>
          <w:p w14:paraId="1616BD9F" w14:textId="5963676C" w:rsidR="00FC1C58" w:rsidRPr="00715829" w:rsidRDefault="00EC5EEE" w:rsidP="00EC5EE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(последний абзац)</w:t>
            </w:r>
          </w:p>
        </w:tc>
        <w:tc>
          <w:tcPr>
            <w:tcW w:w="6801" w:type="dxa"/>
          </w:tcPr>
          <w:p w14:paraId="751E9296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операции Отмены Поручения:</w:t>
            </w:r>
          </w:p>
          <w:p w14:paraId="30EA86B8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отмену ранее представленного поручения (Приложение №26);</w:t>
            </w:r>
          </w:p>
          <w:p w14:paraId="303F0EFF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7E2F116B" w14:textId="43FD9976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ab/>
              <w:t>ОТЧЕТ О СОВЕРШЕНИИ ДЕПОЗИТАРНОЙ (-ЫХ) ОПЕРАЦИИ (-ИЙ) (Приложение №27).</w:t>
            </w:r>
          </w:p>
          <w:p w14:paraId="01752826" w14:textId="6EBC2C55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операции: не позднее рабочего дня, следующего за днем получения Депозитарием отчета и (или) выписки Вышестоящего депозитария или Реестродержателя.</w:t>
            </w:r>
          </w:p>
        </w:tc>
        <w:tc>
          <w:tcPr>
            <w:tcW w:w="6802" w:type="dxa"/>
          </w:tcPr>
          <w:p w14:paraId="7162E83A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Основание проведения операции Отмены Поручения:</w:t>
            </w:r>
          </w:p>
          <w:p w14:paraId="7A73DAA0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Поручение на отмену ранее представленного поручения (Приложение №26);</w:t>
            </w:r>
          </w:p>
          <w:p w14:paraId="49971925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Документы, предоставляемые Депозитарием:</w:t>
            </w:r>
          </w:p>
          <w:p w14:paraId="44AC855F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ab/>
              <w:t>ОТЧЕТ О СОВЕРШЕНИИ ДЕПОЗИТАРНОЙ (-ЫХ) ОПЕРАЦИИ (-ИЙ) (Приложение №27/Приложение №61).</w:t>
            </w:r>
          </w:p>
          <w:p w14:paraId="0691F3CE" w14:textId="29855AB1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Срок исполнения операции: не позднее рабочего дня, следующего за днем получения Депозитарием отчета и (или) выписки Вышестоящего депозитария или Реестродержателя.</w:t>
            </w:r>
          </w:p>
        </w:tc>
      </w:tr>
      <w:tr w:rsidR="00FC1C58" w14:paraId="1E023233" w14:textId="77777777" w:rsidTr="008D45E1">
        <w:tc>
          <w:tcPr>
            <w:tcW w:w="1838" w:type="dxa"/>
          </w:tcPr>
          <w:p w14:paraId="19EBBD35" w14:textId="0EC5058A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23.5</w:t>
            </w:r>
          </w:p>
        </w:tc>
        <w:tc>
          <w:tcPr>
            <w:tcW w:w="6801" w:type="dxa"/>
          </w:tcPr>
          <w:p w14:paraId="03C65BC8" w14:textId="54F5B363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Не востребованные Депонентами отчеты о проведенных операциях хранятся в Депозитарии в электронном виде и выдаются Депоненту на бумажном носителе по его требованию. Депозитарий вправе задержать предоставление Депоненту оригиналов отчетов о проведенных операциях на бумажном носителе, копии которых были ранее направлены Депоненту одним из дистанционных способов обмена сообщениями, до исполнения Депонентом своей обязанности предоставить Депозитарию оригиналы документов (Поручений), ранее направленных с использованием одного из способов дистанционного обмена сообщениями в соответствии с первым абзацем п. 16.11 Условий.</w:t>
            </w:r>
          </w:p>
        </w:tc>
        <w:tc>
          <w:tcPr>
            <w:tcW w:w="6802" w:type="dxa"/>
          </w:tcPr>
          <w:p w14:paraId="6BBBC85B" w14:textId="594E026A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Не востребованные Депонентами отчеты о проведенных операциях хранятся в Депозитарии в электронном виде, выгружаются из электронной базы данных, содержащей учетные записи депозитарного учета и выдаются Депоненту на бумажном носителе по его требованию. Депозитарий вправе задержать предоставление Депоненту оригиналов отчетов о проведенных операциях на бумажном носителе, копии которых были ранее направлены Депоненту одним из дистанционных способов обмена сообщениями, до исполнения Депонентом своей обязанности предоставить Депозитарию оригиналы документов (Поручений), ранее направленных с использованием одного из способов дистанционного обмена сообщениями в соответствии с п. 16.11 Условий.</w:t>
            </w:r>
          </w:p>
        </w:tc>
      </w:tr>
      <w:tr w:rsidR="00FC1C58" w14:paraId="7D476C51" w14:textId="77777777" w:rsidTr="008D45E1">
        <w:tc>
          <w:tcPr>
            <w:tcW w:w="1838" w:type="dxa"/>
          </w:tcPr>
          <w:p w14:paraId="7970DEEB" w14:textId="0EC78329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23.6</w:t>
            </w:r>
          </w:p>
        </w:tc>
        <w:tc>
          <w:tcPr>
            <w:tcW w:w="6801" w:type="dxa"/>
          </w:tcPr>
          <w:p w14:paraId="7A24C4D8" w14:textId="3A3125A5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Выписки о движении и остатке ценных бумаг на Счете депо и выписки о состоянии Счета депо выдаются Депоненту по письменному Информационному запросу (Приложение №23). Выписки также могут быть выданы/направлены Депоненту (в случае если Депонент - физическое лицо присоединился к Условиям через Систему ДБО) на основании сообщения, полученного через сервис «Чат» Системы ДБО после прохождения Депонентом авторизации. Такое сообщение имеет такую же юридическую силу, как и письменный Информационный запрос. Депонент-юридическое лицо имеет право направить подписанный Информационный запрос через Систему «Банк-Клиент».</w:t>
            </w:r>
          </w:p>
        </w:tc>
        <w:tc>
          <w:tcPr>
            <w:tcW w:w="6802" w:type="dxa"/>
          </w:tcPr>
          <w:p w14:paraId="6FA08CD3" w14:textId="41E5CBDD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Выписки об операциях с ценными бумагами по Счету депо и выписки об остатках ценных бумаг по Счету депо выдаются Депоненту по письменному Информационному запросу (Приложение №23). Выписки также могут быть выданы/направлены Депоненту (в случае если Депонент - физическое лицо присоединился к Условиям через Систему ДБО) на основании сообщения, полученного через сервис «Чат» Системы ДБО после прохождения Депонентом авторизации. Такое сообщение имеет такую же юридическую силу, как и письменный Информационный запрос. Депонент-юридическое лицо имеет право направить подписанный Информационный запрос через Систему «Банк-Клиент».</w:t>
            </w:r>
          </w:p>
        </w:tc>
      </w:tr>
      <w:tr w:rsidR="00FC1C58" w14:paraId="6C9BC9B0" w14:textId="77777777" w:rsidTr="008D45E1">
        <w:tc>
          <w:tcPr>
            <w:tcW w:w="1838" w:type="dxa"/>
          </w:tcPr>
          <w:p w14:paraId="48592954" w14:textId="6C63271D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23.8</w:t>
            </w:r>
          </w:p>
        </w:tc>
        <w:tc>
          <w:tcPr>
            <w:tcW w:w="6801" w:type="dxa"/>
          </w:tcPr>
          <w:p w14:paraId="306372C1" w14:textId="7777777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23.8.</w:t>
            </w: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ab/>
              <w:t>Депонентам предоставляются следующие типы выписок и отчетов по Счету депо:</w:t>
            </w:r>
          </w:p>
          <w:p w14:paraId="72361892" w14:textId="40F6D356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ВЫПИСКА (Приложение №28);</w:t>
            </w:r>
          </w:p>
          <w:p w14:paraId="1F9343F9" w14:textId="58166A60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ОТЧЕТ О СОВЕРШЕНИИ ДЕПОЗИТАРНОЙ (-ЫХ) ОПЕРАЦИИ (-ИЙ) (Приложение №27)</w:t>
            </w:r>
          </w:p>
        </w:tc>
        <w:tc>
          <w:tcPr>
            <w:tcW w:w="6802" w:type="dxa"/>
          </w:tcPr>
          <w:p w14:paraId="3B64D6EF" w14:textId="6F8DD14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Депонентам предоставляются следующие типы выписок и отчетов по Счету депо:</w:t>
            </w:r>
          </w:p>
          <w:p w14:paraId="26965ABA" w14:textId="6EFBC06F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ВЫПИСКА ОБ ОСТАТКАХ ПО СЧЕТУ ДЕПО (Приложение №28/№63);</w:t>
            </w:r>
          </w:p>
          <w:p w14:paraId="71236B7B" w14:textId="4B12612D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ВЫПИСКА ОБ ОПЕРАЦИЯХ ПО СЧЕТУ ДЕПО (Приложение №62)</w:t>
            </w:r>
          </w:p>
          <w:p w14:paraId="6FA373BB" w14:textId="1B26E91F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ОТЧЕТ О СОВЕРШЕНИИ ДЕПОЗИТАРНОЙ (-ЫХ) ОПЕРАЦИИ (-ИЙ) (Приложение №27/Приложение №61)</w:t>
            </w:r>
          </w:p>
        </w:tc>
      </w:tr>
      <w:tr w:rsidR="00FC1C58" w14:paraId="063213D6" w14:textId="77777777" w:rsidTr="008D45E1">
        <w:tc>
          <w:tcPr>
            <w:tcW w:w="1838" w:type="dxa"/>
          </w:tcPr>
          <w:p w14:paraId="3BE775B8" w14:textId="12C498DA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6801" w:type="dxa"/>
          </w:tcPr>
          <w:p w14:paraId="399BE464" w14:textId="620B5E8A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 xml:space="preserve">Порядок и способ передачи отчетов и выписок Депоненту определяется в Анкете (Приложения №03, №04, №05) Депонента и настоящими Условиями. Независимо от выбранного в Анкете способа, Депонент или его уполномоченное лицо могут получить отчеты и иные документы при личном посещении Депозитария. Депонент также может указать способ получения выписок в письменном Информационном запросе                                                       </w:t>
            </w:r>
            <w:proofErr w:type="gramStart"/>
            <w:r w:rsidRPr="00715829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71582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№23)/Информационном запросе, переданном юридическим лицом через Систему «Банк-Клиент» или сообщении, полученном через </w:t>
            </w:r>
            <w:r w:rsidRPr="007158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сервис «Чат» Системы ДБО после прохождения Депонентом авторизации (в случае если Депонент - физическое лицо присоединился к Условиям через Систему ДБО). Отчеты и выписки могут быть направлены Депозитарием по ЭДО в случае заключения соглашения с Депонентом об обмене документами по ЭДО.</w:t>
            </w:r>
          </w:p>
        </w:tc>
        <w:tc>
          <w:tcPr>
            <w:tcW w:w="6802" w:type="dxa"/>
          </w:tcPr>
          <w:p w14:paraId="2C95B449" w14:textId="05DE6E7D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Порядок и способ передачи отчетов и выписок Депоненту определяется в Анкете (Приложения №03, №04, №05) Депонента и настоящими Условиями. Независимо от выбранного в Анкете способа, Депонент или его уполномоченное лицо могут получить отчеты и иные документы при личном посещении Депозитария.</w:t>
            </w:r>
            <w:r w:rsidR="00EE7B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7B2E" w:rsidRPr="00EE7B2E">
              <w:rPr>
                <w:rFonts w:ascii="Times New Roman" w:hAnsi="Times New Roman" w:cs="Times New Roman"/>
                <w:sz w:val="20"/>
                <w:szCs w:val="20"/>
              </w:rPr>
              <w:t>Независимо от выбранного в Анкете способа отчеты, выписки, иные документы или сведения могут быть направлены Депоненту - юридическому лицу и Депоненту - физическому лицу по Системе ДБО</w:t>
            </w:r>
            <w:r w:rsidR="00EE7B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 xml:space="preserve"> Депонент также может указать способ получения </w:t>
            </w:r>
            <w:r w:rsidRPr="007158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выписок в письменном Информационном запросе         </w:t>
            </w:r>
            <w:proofErr w:type="gramStart"/>
            <w:r w:rsidRPr="00715829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Приложение №23)/Информационном запросе, переданном юридическим лицом через Систему «Банк-Клиент» или сообщении, полученном через сервис «Чат» Системы ДБО после прохождения Депонентом авторизации (в случае если Депонент - физическое лицо присоединился к Условиям через Систему ДБО). Отчеты и выписки могут быть направлены Депозитарием по ЭДО в случае заключения соглашения с Депонентом об обмене документами по ЭДО. Отчеты, выписки, иные документы или сведения могут быть направлены Депоненту по Системе ДБО.</w:t>
            </w:r>
          </w:p>
        </w:tc>
      </w:tr>
      <w:tr w:rsidR="00FC1C58" w14:paraId="3F7E988D" w14:textId="77777777" w:rsidTr="008D45E1">
        <w:tc>
          <w:tcPr>
            <w:tcW w:w="1838" w:type="dxa"/>
          </w:tcPr>
          <w:p w14:paraId="1FAD1B9F" w14:textId="34A86AA2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31.8</w:t>
            </w:r>
            <w:r w:rsidR="00AD6EBE">
              <w:rPr>
                <w:rFonts w:ascii="Times New Roman" w:hAnsi="Times New Roman" w:cs="Times New Roman"/>
                <w:sz w:val="20"/>
                <w:szCs w:val="20"/>
              </w:rPr>
              <w:t xml:space="preserve"> (пункт добавлен)</w:t>
            </w:r>
          </w:p>
        </w:tc>
        <w:tc>
          <w:tcPr>
            <w:tcW w:w="6801" w:type="dxa"/>
          </w:tcPr>
          <w:p w14:paraId="4F095B2F" w14:textId="37CE3825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02" w:type="dxa"/>
          </w:tcPr>
          <w:p w14:paraId="585FE3D6" w14:textId="5E53AA76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В случае проведения лицом, осуществляющим выплату по иностранной ценной бумаге (эмитентом, агентом, иным лицом), выплаты по иностранной ценной бумаге с возможностью выбора владельцем ценной бумаги валюты исполнения обязательства по выплате, - (1) в валюте, указанной в эмиссионных документах соответствующего выпуска ценных бумаг, или (2) в валюте Российской Федерации,</w:t>
            </w:r>
          </w:p>
          <w:p w14:paraId="2BD1D927" w14:textId="73F85016" w:rsidR="00FC1C58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Депозитарий вправе принимать от имени Депонентов решения о выплате дохода в валюте Российской Федерации, в целях исключения неполучения Депонентом выплаты по иностранным ценным бумагам в связи с введением ограничительных мер в отношении Депозитария / эмитента / Вышестоящего депозитария (депозитария места хранения) / иного лица, осуществляющего выплату дохода или передачу дохода по ценной бумаге / Депонента, в результате недружественных и противоречащих международному праву действий органов государственной власти (государственных органов) иностранных государств, международных организаций и иностранных организаций (ограничительных мер, которые введены в отношении ценных бумаг иностранных эмитентов, принадлежащих Депонентам, со стороны уполномоченных органов государственной власти (государственных органов) и (или) международных организаций);</w:t>
            </w:r>
          </w:p>
          <w:p w14:paraId="34FBEB4C" w14:textId="1825427F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Депонент поручает Депозитарию, в целях исполнения поручения Депонента, данного в настоящем пункте Условий, совершить все необходимые юридические и фактические действия по получению выплаты по иностранным ценным бумагам в валюте Российской Федерации (в случае принятия эмитентом/лицом, обязанным по иностранной ценной бумаге, решения о возможности получения выплаты в валюте Российской Федерации), в том числе предоставить Вышестоящему депозитарию (депозитарию места хранения) / лицу, исполняющему (обеспечивающему исполнение) обязательства по передаче выплаты по ценным бумагам / лицу, осуществляющему выплату дохода по ценной бумаге (эмитенту, агенту, иному лицу), информацию о Депоненте и ценных бумагах Депонента, реквизиты для перечисления дохода в валюте Российской Федерации</w:t>
            </w:r>
          </w:p>
        </w:tc>
      </w:tr>
      <w:tr w:rsidR="00FC1C58" w14:paraId="2D2207A6" w14:textId="77777777" w:rsidTr="008D45E1">
        <w:tc>
          <w:tcPr>
            <w:tcW w:w="1838" w:type="dxa"/>
          </w:tcPr>
          <w:p w14:paraId="2928D761" w14:textId="0A9FED65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31.9</w:t>
            </w:r>
          </w:p>
        </w:tc>
        <w:tc>
          <w:tcPr>
            <w:tcW w:w="6801" w:type="dxa"/>
          </w:tcPr>
          <w:p w14:paraId="1EDB6E45" w14:textId="3462F6D0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02" w:type="dxa"/>
          </w:tcPr>
          <w:p w14:paraId="63221239" w14:textId="460CA1F7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Настоящим Стороны пришли к соглашению о том, что в случае принятия Депозитарием, действующим от имени и за счет Депонента, решения о выплате дохода в валюте Российской Федерации, Депозитарий не несет ответственности за убытки, в том числе упущенную выгоду, понесенные расходы, неполученные доходы, иные экономические и правовые последствия, понесенные Депонентом, связанные с указанными действиями Депозитария.</w:t>
            </w:r>
          </w:p>
        </w:tc>
      </w:tr>
      <w:tr w:rsidR="00FC1C58" w14:paraId="34D887A9" w14:textId="77777777" w:rsidTr="008D45E1">
        <w:tc>
          <w:tcPr>
            <w:tcW w:w="1838" w:type="dxa"/>
          </w:tcPr>
          <w:p w14:paraId="38753843" w14:textId="6A8FC725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</w:t>
            </w:r>
          </w:p>
        </w:tc>
        <w:tc>
          <w:tcPr>
            <w:tcW w:w="6801" w:type="dxa"/>
          </w:tcPr>
          <w:p w14:paraId="03FC379D" w14:textId="28D7C197" w:rsidR="00FC1C58" w:rsidRPr="00715829" w:rsidRDefault="00FC1C58" w:rsidP="005E76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02" w:type="dxa"/>
          </w:tcPr>
          <w:p w14:paraId="7DEE2A45" w14:textId="36CA9005" w:rsidR="00FC1C58" w:rsidRPr="00380D56" w:rsidRDefault="00FC1C58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829">
              <w:rPr>
                <w:rFonts w:ascii="Times New Roman" w:hAnsi="Times New Roman" w:cs="Times New Roman"/>
                <w:sz w:val="20"/>
                <w:szCs w:val="20"/>
              </w:rPr>
              <w:t>В случае несогласия Депонента на выплату (получение) дохода по иностранным ценным бумагам, принадлежащим Депоненту, в валюте Российской Федерации, на условиях, установленных в пункте 31.8 Условий, Депонент отменяет поручение Депозитарию на принятие решения о получении дохода (выплаты) по иностранным ценным бумагам в валюте Российской Федерации, путем направления в Депозитарий заявления об отказе от получения дохода (выплаты) по иностранным ценным бумагам в валюте Российской Федерации по иностранным ценным бумагам/определенному выпуску иностранных ценных бумаг, в произвольной форме.</w:t>
            </w:r>
          </w:p>
        </w:tc>
      </w:tr>
      <w:tr w:rsidR="00FC1C58" w14:paraId="2757C00D" w14:textId="77777777" w:rsidTr="008D45E1">
        <w:tc>
          <w:tcPr>
            <w:tcW w:w="1838" w:type="dxa"/>
          </w:tcPr>
          <w:p w14:paraId="27B7A774" w14:textId="77777777" w:rsidR="002914CE" w:rsidRDefault="00FC1C58" w:rsidP="00FC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  <w:r w:rsidR="00291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39254E" w14:textId="66A6CA9C" w:rsidR="00FC1C58" w:rsidRDefault="002914CE" w:rsidP="00FC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приложения № 54</w:t>
            </w:r>
          </w:p>
        </w:tc>
        <w:tc>
          <w:tcPr>
            <w:tcW w:w="6801" w:type="dxa"/>
          </w:tcPr>
          <w:p w14:paraId="6458DF4D" w14:textId="77777777" w:rsidR="00FC1C58" w:rsidRDefault="00FC1C58" w:rsidP="00FC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CC6">
              <w:rPr>
                <w:rFonts w:ascii="Times New Roman" w:hAnsi="Times New Roman" w:cs="Times New Roman"/>
                <w:sz w:val="20"/>
                <w:szCs w:val="20"/>
              </w:rPr>
              <w:t>Поручения Депонента исполняются Банком в Информационной системе; на основании Поручений Депонента Банк выставляет заявки на сделки в Информационную систему в соответствии с Правилами информационной системы. Банк выставляет заявку в срок не позднее Рабочего дня, следующего за днем принятия Банком соответствующего Поручения, если иной срок не будет согласован между Сторонами.</w:t>
            </w:r>
          </w:p>
        </w:tc>
        <w:tc>
          <w:tcPr>
            <w:tcW w:w="6802" w:type="dxa"/>
          </w:tcPr>
          <w:p w14:paraId="407B6F21" w14:textId="77777777" w:rsidR="00FC1C58" w:rsidRPr="00F23CC6" w:rsidRDefault="00FC1C58" w:rsidP="00FC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CC6">
              <w:rPr>
                <w:rFonts w:ascii="Times New Roman" w:hAnsi="Times New Roman" w:cs="Times New Roman"/>
                <w:sz w:val="20"/>
                <w:szCs w:val="20"/>
              </w:rPr>
              <w:t xml:space="preserve">Поручения Депонента исполняются Банком в Информационной системе; на основании Поручений Депонента Банк выставляет заявки на сделки в Информационную систему в соответствии с Правилами информационной системы. </w:t>
            </w:r>
          </w:p>
          <w:p w14:paraId="5A631CE1" w14:textId="77777777" w:rsidR="00FC1C58" w:rsidRPr="00FF54D4" w:rsidRDefault="00FC1C58" w:rsidP="00FC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CC6">
              <w:rPr>
                <w:rFonts w:ascii="Times New Roman" w:hAnsi="Times New Roman" w:cs="Times New Roman"/>
                <w:sz w:val="20"/>
                <w:szCs w:val="20"/>
              </w:rPr>
              <w:t>Банк выставляет заявку в срок не позднее Рабочего дня, следующего за днем принятия Банком соответствующего Поручения, если иной срок не будет указан в Поручении, согласован между Сторонами, или не будет предусмотрен условиями размещения ЦФА.</w:t>
            </w:r>
          </w:p>
        </w:tc>
      </w:tr>
      <w:tr w:rsidR="00FC1C58" w14:paraId="1F963134" w14:textId="77777777" w:rsidTr="008D45E1">
        <w:tc>
          <w:tcPr>
            <w:tcW w:w="1838" w:type="dxa"/>
          </w:tcPr>
          <w:p w14:paraId="14885FC4" w14:textId="77777777" w:rsidR="002914CE" w:rsidRDefault="00FC1C58" w:rsidP="00291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5.2.6</w:t>
            </w:r>
            <w:r w:rsidR="00291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D1E655" w14:textId="4ECE9E85" w:rsidR="00FC1C58" w:rsidRDefault="002914CE" w:rsidP="00291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приложения № 54</w:t>
            </w:r>
          </w:p>
        </w:tc>
        <w:tc>
          <w:tcPr>
            <w:tcW w:w="6801" w:type="dxa"/>
          </w:tcPr>
          <w:p w14:paraId="437E2372" w14:textId="77777777" w:rsidR="00FC1C58" w:rsidRDefault="00FC1C58" w:rsidP="00FC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CC6">
              <w:rPr>
                <w:rFonts w:ascii="Times New Roman" w:hAnsi="Times New Roman" w:cs="Times New Roman"/>
                <w:sz w:val="20"/>
                <w:szCs w:val="20"/>
              </w:rPr>
              <w:t>Сообщать Банку с предоставлением подтверждающих документов об изменениях идентификационных сведений, в том числе, но не исключительно изменениях паспортных данных, места регистрации и иных реквизитов Депонента, представленных Депонентом при заключении Договора счета депо, не позднее 5 (Пяти) Рабочих дней с момента соответствующих изменений. Депонент несет всю ответственность за любой ущерб, который может возникнуть в случае несвоевременного уведомления Банка об изменении реквизитов и иных сведений, существенно связанных с проведением сделок (операций) с ЦФА.</w:t>
            </w:r>
          </w:p>
        </w:tc>
        <w:tc>
          <w:tcPr>
            <w:tcW w:w="6802" w:type="dxa"/>
          </w:tcPr>
          <w:p w14:paraId="59229AB7" w14:textId="77777777" w:rsidR="00FC1C58" w:rsidRPr="00FF54D4" w:rsidRDefault="00FC1C58" w:rsidP="00FC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CC6">
              <w:rPr>
                <w:rFonts w:ascii="Times New Roman" w:hAnsi="Times New Roman" w:cs="Times New Roman"/>
                <w:sz w:val="20"/>
                <w:szCs w:val="20"/>
              </w:rPr>
              <w:t>Сообщать Банку с предоставлением подтверждающих документов об изменениях идентификационных сведений, в том числе, но не исключительно изменениях паспортных данных, места регистрации и иных реквизитов Депонента, представленных Депонентом при заключении Договора счета депо, не позднее 5 (Пяти) Рабочих дней с момента соответствующих изменений. Депонент несет всю ответственность за любой ущерб, который может возникнуть в случае несвоевременного уведомления Банка об изменении реквизитов и иных сведений, существенно связанных с проведением сделок (операций) с ЦФА. Предоставлять Банку иные документы и сведения, необходимые Банку для исполнения обязанностей, возложенных законом, в том числе Федеральным законом от 07.08.2001 №115-ФЗ «О противодействии легализации (отмывании) доходов, полученных преступным путем и финансированию терроризма».</w:t>
            </w:r>
          </w:p>
        </w:tc>
      </w:tr>
      <w:tr w:rsidR="00FC1C58" w14:paraId="3D27D995" w14:textId="77777777" w:rsidTr="008D45E1">
        <w:tc>
          <w:tcPr>
            <w:tcW w:w="1838" w:type="dxa"/>
          </w:tcPr>
          <w:p w14:paraId="67A4369F" w14:textId="77777777" w:rsidR="002914CE" w:rsidRDefault="00FC1C58" w:rsidP="00291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5.3.9</w:t>
            </w:r>
            <w:r w:rsidR="00291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60A1F0" w14:textId="21D05797" w:rsidR="00FC1C58" w:rsidRDefault="002914CE" w:rsidP="00291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приложения № 54</w:t>
            </w:r>
          </w:p>
        </w:tc>
        <w:tc>
          <w:tcPr>
            <w:tcW w:w="6801" w:type="dxa"/>
          </w:tcPr>
          <w:p w14:paraId="48315B97" w14:textId="77777777" w:rsidR="00FC1C58" w:rsidRDefault="00FC1C58" w:rsidP="00FC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CC6">
              <w:rPr>
                <w:rFonts w:ascii="Times New Roman" w:hAnsi="Times New Roman" w:cs="Times New Roman"/>
                <w:sz w:val="20"/>
                <w:szCs w:val="20"/>
              </w:rPr>
              <w:t xml:space="preserve">Отказать в приеме и/или исполнении Поручения на сделку/операцию с ЦФА содержащую признаки манипулирования и/или использования </w:t>
            </w:r>
            <w:r w:rsidRPr="00F23C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инсайдерской информации, и/или легализации (отмывания) доходов, полученных преступным путем и/или финансирования терроризма, или иные признаки, в отношении которых у Банка возникают подозрения, что сделка/операция совершаются с целью нарушения требований законодательства Российской Федерации.</w:t>
            </w:r>
          </w:p>
        </w:tc>
        <w:tc>
          <w:tcPr>
            <w:tcW w:w="6802" w:type="dxa"/>
          </w:tcPr>
          <w:p w14:paraId="28937CCF" w14:textId="77777777" w:rsidR="00FC1C58" w:rsidRPr="00F23CC6" w:rsidRDefault="00FC1C58" w:rsidP="00FC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C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Отказать в приеме и/или исполнении Поручения на сделку с ЦФА содержащую признаки манипулирования и/или использования </w:t>
            </w:r>
            <w:r w:rsidRPr="00F23C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инсайдерской информации, иные признаки, вызывающие  у Банка подозрения, что сделка/операция совершаются с целью нарушения требований законодательства Российской Федерации, а также при наличии обстоятельств, вызывающих подозрения, что такая сделка/операция совершаются в целях легализации (отмывания) доходов, полученных преступным путем и/или финансирования терроризма.</w:t>
            </w:r>
          </w:p>
        </w:tc>
      </w:tr>
      <w:tr w:rsidR="00FC1C58" w14:paraId="2572B088" w14:textId="77777777" w:rsidTr="008D45E1">
        <w:tc>
          <w:tcPr>
            <w:tcW w:w="1838" w:type="dxa"/>
          </w:tcPr>
          <w:p w14:paraId="50BD0FED" w14:textId="77777777" w:rsidR="002914CE" w:rsidRDefault="00FC1C58" w:rsidP="00291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5.5</w:t>
            </w:r>
            <w:r w:rsidR="007738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1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F1DB9F" w14:textId="0018C94C" w:rsidR="00773837" w:rsidRDefault="002914CE" w:rsidP="00291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приложения № 54</w:t>
            </w:r>
          </w:p>
          <w:p w14:paraId="685DA38C" w14:textId="1F0EC6EB" w:rsidR="00FC1C58" w:rsidRDefault="00773837" w:rsidP="00FC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(пункт добавлен)</w:t>
            </w:r>
          </w:p>
        </w:tc>
        <w:tc>
          <w:tcPr>
            <w:tcW w:w="6801" w:type="dxa"/>
          </w:tcPr>
          <w:p w14:paraId="6B5832E3" w14:textId="77777777" w:rsidR="00FC1C58" w:rsidRDefault="00FC1C58" w:rsidP="00FC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2" w:type="dxa"/>
          </w:tcPr>
          <w:p w14:paraId="31A51711" w14:textId="77777777" w:rsidR="00FC1C58" w:rsidRPr="00F23CC6" w:rsidRDefault="00FC1C58" w:rsidP="00FC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CC6">
              <w:rPr>
                <w:rFonts w:ascii="Times New Roman" w:hAnsi="Times New Roman" w:cs="Times New Roman"/>
                <w:sz w:val="20"/>
                <w:szCs w:val="20"/>
              </w:rPr>
              <w:t>В случае отказа в выполнении поручения об операции в связи с наличием подозрений, что целью операции является легализация (отмывание) доходов, полученных преступным путем и/или финансирования терроризма, информировать Депонента в порядке, установленном Условиями.</w:t>
            </w:r>
          </w:p>
        </w:tc>
      </w:tr>
      <w:tr w:rsidR="00FC1C58" w14:paraId="4219FFA8" w14:textId="77777777" w:rsidTr="008D45E1">
        <w:tc>
          <w:tcPr>
            <w:tcW w:w="1838" w:type="dxa"/>
          </w:tcPr>
          <w:p w14:paraId="51EF260D" w14:textId="77777777" w:rsidR="002914CE" w:rsidRDefault="00FC1C58" w:rsidP="00291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  <w:r w:rsidR="007738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1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0F5EEB" w14:textId="5E939877" w:rsidR="00773837" w:rsidRDefault="002914CE" w:rsidP="00291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приложения № 54</w:t>
            </w:r>
          </w:p>
          <w:p w14:paraId="28ED3412" w14:textId="26B94EBD" w:rsidR="00FC1C58" w:rsidRDefault="00773837" w:rsidP="00773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(пункт добавлен)</w:t>
            </w:r>
          </w:p>
        </w:tc>
        <w:tc>
          <w:tcPr>
            <w:tcW w:w="6801" w:type="dxa"/>
          </w:tcPr>
          <w:p w14:paraId="2EF369C9" w14:textId="77777777" w:rsidR="00FC1C58" w:rsidRDefault="00FC1C58" w:rsidP="00FC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2" w:type="dxa"/>
          </w:tcPr>
          <w:p w14:paraId="4B2E164A" w14:textId="77777777" w:rsidR="00FC1C58" w:rsidRPr="00F23CC6" w:rsidRDefault="00FC1C58" w:rsidP="00FC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CC6">
              <w:rPr>
                <w:rFonts w:ascii="Times New Roman" w:hAnsi="Times New Roman" w:cs="Times New Roman"/>
                <w:sz w:val="20"/>
                <w:szCs w:val="20"/>
              </w:rPr>
              <w:t>Депонент, являющийся юридическим лицом, гарантирует Банку, что каждое Поручение, а также сделки, заключаемые Банком с ЦФА в интересах и за счет Депонента, в соответствии с применимым законодательством и учредительными документами Депонента не являются для Депонента крупными сделками и/или сделками, в совершении которых имеется заинтересованность, либо Депонент получил надлежащим образом оформленные одобрения таких сделок уполномоченными органами управления Депонента, требуемые в соответствии с учредительными документами Депонента и/или применимым законодательством. В случае нарушения Депонентом указанных гарантий Депонент обязуется возместить Банку все причиненные этим убытки.</w:t>
            </w:r>
          </w:p>
        </w:tc>
      </w:tr>
    </w:tbl>
    <w:p w14:paraId="48D4E754" w14:textId="02A823BF" w:rsidR="008D650F" w:rsidRPr="008D650F" w:rsidRDefault="008D650F" w:rsidP="005B4BC0">
      <w:pPr>
        <w:spacing w:before="240"/>
        <w:ind w:firstLine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D650F">
        <w:rPr>
          <w:rFonts w:ascii="Times New Roman" w:hAnsi="Times New Roman" w:cs="Times New Roman"/>
          <w:b/>
          <w:sz w:val="20"/>
          <w:szCs w:val="20"/>
        </w:rPr>
        <w:t>Утверждены в новой редакции приложения</w:t>
      </w:r>
      <w:r>
        <w:rPr>
          <w:rFonts w:ascii="Times New Roman" w:hAnsi="Times New Roman" w:cs="Times New Roman"/>
          <w:b/>
          <w:sz w:val="20"/>
          <w:szCs w:val="20"/>
        </w:rPr>
        <w:t xml:space="preserve"> к Условиям</w:t>
      </w:r>
      <w:r w:rsidRPr="008D650F">
        <w:rPr>
          <w:rFonts w:ascii="Times New Roman" w:hAnsi="Times New Roman" w:cs="Times New Roman"/>
          <w:b/>
          <w:sz w:val="20"/>
          <w:szCs w:val="20"/>
        </w:rPr>
        <w:t>:</w:t>
      </w:r>
    </w:p>
    <w:p w14:paraId="721CD0C2" w14:textId="77777777" w:rsidR="008D650F" w:rsidRPr="008D650F" w:rsidRDefault="008D650F" w:rsidP="008D650F">
      <w:pPr>
        <w:pStyle w:val="ab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650F">
        <w:rPr>
          <w:rFonts w:ascii="Times New Roman" w:hAnsi="Times New Roman" w:cs="Times New Roman"/>
          <w:color w:val="000000"/>
          <w:sz w:val="20"/>
          <w:szCs w:val="20"/>
        </w:rPr>
        <w:t>Приложение № 1 Заявление на депозитарное обслуживание (для юридических лиц)</w:t>
      </w:r>
    </w:p>
    <w:p w14:paraId="45172CB8" w14:textId="39789A2B" w:rsidR="008D650F" w:rsidRPr="008D650F" w:rsidRDefault="008D650F" w:rsidP="007F2CB1">
      <w:pPr>
        <w:pStyle w:val="ab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650F">
        <w:rPr>
          <w:rFonts w:ascii="Times New Roman" w:hAnsi="Times New Roman" w:cs="Times New Roman"/>
          <w:color w:val="000000"/>
          <w:sz w:val="20"/>
          <w:szCs w:val="20"/>
        </w:rPr>
        <w:t>Приложение № 2 Заявление о присоединении к Регламенту оказания услуг на финансовых рынках ПАО «</w:t>
      </w:r>
      <w:proofErr w:type="spellStart"/>
      <w:r w:rsidRPr="008D650F">
        <w:rPr>
          <w:rFonts w:ascii="Times New Roman" w:hAnsi="Times New Roman" w:cs="Times New Roman"/>
          <w:color w:val="000000"/>
          <w:sz w:val="20"/>
          <w:szCs w:val="20"/>
        </w:rPr>
        <w:t>Совкомбанк</w:t>
      </w:r>
      <w:proofErr w:type="spellEnd"/>
      <w:r w:rsidRPr="008D650F">
        <w:rPr>
          <w:rFonts w:ascii="Times New Roman" w:hAnsi="Times New Roman" w:cs="Times New Roman"/>
          <w:color w:val="000000"/>
          <w:sz w:val="20"/>
          <w:szCs w:val="20"/>
        </w:rPr>
        <w:t>» и к Условиям осуществления депозитарной деятельности ПАО «</w:t>
      </w:r>
      <w:proofErr w:type="spellStart"/>
      <w:r w:rsidRPr="008D650F">
        <w:rPr>
          <w:rFonts w:ascii="Times New Roman" w:hAnsi="Times New Roman" w:cs="Times New Roman"/>
          <w:color w:val="000000"/>
          <w:sz w:val="20"/>
          <w:szCs w:val="20"/>
        </w:rPr>
        <w:t>Совкомбанк</w:t>
      </w:r>
      <w:proofErr w:type="spellEnd"/>
      <w:r w:rsidRPr="008D650F">
        <w:rPr>
          <w:rFonts w:ascii="Times New Roman" w:hAnsi="Times New Roman" w:cs="Times New Roman"/>
          <w:color w:val="000000"/>
          <w:sz w:val="20"/>
          <w:szCs w:val="20"/>
        </w:rPr>
        <w:t>» (для физических лиц)</w:t>
      </w:r>
    </w:p>
    <w:p w14:paraId="251B7B31" w14:textId="77777777" w:rsidR="008D650F" w:rsidRPr="008D650F" w:rsidRDefault="008D650F" w:rsidP="008D650F">
      <w:pPr>
        <w:pStyle w:val="ab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650F">
        <w:rPr>
          <w:rFonts w:ascii="Times New Roman" w:hAnsi="Times New Roman" w:cs="Times New Roman"/>
          <w:color w:val="000000"/>
          <w:sz w:val="20"/>
          <w:szCs w:val="20"/>
        </w:rPr>
        <w:t>Приложение № 3 Анкета клиента - физического лица</w:t>
      </w:r>
    </w:p>
    <w:p w14:paraId="4938F0E8" w14:textId="77777777" w:rsidR="008D650F" w:rsidRPr="008D650F" w:rsidRDefault="008D650F" w:rsidP="008D650F">
      <w:pPr>
        <w:pStyle w:val="ab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650F">
        <w:rPr>
          <w:rFonts w:ascii="Times New Roman" w:hAnsi="Times New Roman" w:cs="Times New Roman"/>
          <w:color w:val="000000"/>
          <w:sz w:val="20"/>
          <w:szCs w:val="20"/>
        </w:rPr>
        <w:t>Приложение № 4 Анкета клиента - физического лица (индивидуального предпринимателя)</w:t>
      </w:r>
    </w:p>
    <w:p w14:paraId="287ED77D" w14:textId="236E2F7F" w:rsidR="008D650F" w:rsidRPr="008D650F" w:rsidRDefault="008D650F" w:rsidP="008D650F">
      <w:pPr>
        <w:pStyle w:val="ab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650F">
        <w:rPr>
          <w:rFonts w:ascii="Times New Roman" w:hAnsi="Times New Roman" w:cs="Times New Roman"/>
          <w:color w:val="000000"/>
          <w:sz w:val="20"/>
          <w:szCs w:val="20"/>
        </w:rPr>
        <w:t>Приложение № 5 Анкета юридического лица</w:t>
      </w:r>
    </w:p>
    <w:p w14:paraId="698BAD36" w14:textId="77777777" w:rsidR="008D650F" w:rsidRPr="008D650F" w:rsidRDefault="008D650F" w:rsidP="008D650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650F">
        <w:rPr>
          <w:rFonts w:ascii="Times New Roman" w:hAnsi="Times New Roman" w:cs="Times New Roman"/>
          <w:color w:val="000000"/>
          <w:sz w:val="20"/>
          <w:szCs w:val="20"/>
        </w:rPr>
        <w:t>Приложение № 37 Согласие на обработку персональных данных</w:t>
      </w:r>
    </w:p>
    <w:p w14:paraId="77D347FD" w14:textId="77777777" w:rsidR="008D650F" w:rsidRPr="008D650F" w:rsidRDefault="008D650F" w:rsidP="008D650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650F">
        <w:rPr>
          <w:rFonts w:ascii="Times New Roman" w:hAnsi="Times New Roman" w:cs="Times New Roman"/>
          <w:color w:val="000000"/>
          <w:sz w:val="20"/>
          <w:szCs w:val="20"/>
        </w:rPr>
        <w:t>Приложение № 55</w:t>
      </w:r>
      <w:r w:rsidRPr="008D650F">
        <w:rPr>
          <w:rFonts w:ascii="Times New Roman" w:hAnsi="Times New Roman" w:cs="Times New Roman"/>
          <w:sz w:val="20"/>
          <w:szCs w:val="20"/>
        </w:rPr>
        <w:t xml:space="preserve"> Заявление на депозитарное обслуживание (для юридических лиц) (без брокерского обслуживания)</w:t>
      </w:r>
    </w:p>
    <w:p w14:paraId="7F7DBDE0" w14:textId="5367D4EB" w:rsidR="008D650F" w:rsidRPr="008D650F" w:rsidRDefault="008D650F" w:rsidP="008D650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650F"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№ 56 </w:t>
      </w:r>
      <w:r w:rsidRPr="008D650F">
        <w:rPr>
          <w:rFonts w:ascii="Times New Roman" w:hAnsi="Times New Roman" w:cs="Times New Roman"/>
          <w:sz w:val="20"/>
          <w:szCs w:val="20"/>
        </w:rPr>
        <w:t>З</w:t>
      </w:r>
      <w:r w:rsidRPr="008D650F">
        <w:rPr>
          <w:rFonts w:ascii="Times New Roman" w:hAnsi="Times New Roman" w:cs="Times New Roman"/>
          <w:bCs/>
          <w:sz w:val="20"/>
          <w:szCs w:val="20"/>
        </w:rPr>
        <w:t xml:space="preserve">аявление </w:t>
      </w:r>
      <w:r w:rsidRPr="008D650F">
        <w:rPr>
          <w:rFonts w:ascii="Times New Roman" w:hAnsi="Times New Roman" w:cs="Times New Roman"/>
          <w:sz w:val="20"/>
          <w:szCs w:val="20"/>
        </w:rPr>
        <w:t>о присоединении к Условиям осуществления депозитарной деятельности ПАО «</w:t>
      </w:r>
      <w:proofErr w:type="spellStart"/>
      <w:r w:rsidRPr="008D650F">
        <w:rPr>
          <w:rFonts w:ascii="Times New Roman" w:hAnsi="Times New Roman" w:cs="Times New Roman"/>
          <w:sz w:val="20"/>
          <w:szCs w:val="20"/>
        </w:rPr>
        <w:t>Совкомбанк</w:t>
      </w:r>
      <w:proofErr w:type="spellEnd"/>
      <w:r w:rsidRPr="008D650F">
        <w:rPr>
          <w:rFonts w:ascii="Times New Roman" w:hAnsi="Times New Roman" w:cs="Times New Roman"/>
          <w:sz w:val="20"/>
          <w:szCs w:val="20"/>
        </w:rPr>
        <w:t>» (для физических лиц)</w:t>
      </w:r>
    </w:p>
    <w:p w14:paraId="70E929F4" w14:textId="77777777" w:rsidR="008D650F" w:rsidRPr="008D650F" w:rsidRDefault="008D650F" w:rsidP="008D650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650F">
        <w:rPr>
          <w:rFonts w:ascii="Times New Roman" w:hAnsi="Times New Roman" w:cs="Times New Roman"/>
          <w:color w:val="000000"/>
          <w:sz w:val="20"/>
          <w:szCs w:val="20"/>
        </w:rPr>
        <w:t>Приложение № 59 Согласие на обработку персональных данных (при операциях с цифровыми финансовыми активами)</w:t>
      </w:r>
    </w:p>
    <w:p w14:paraId="516027F1" w14:textId="77777777" w:rsidR="008D650F" w:rsidRPr="008D650F" w:rsidRDefault="008D650F" w:rsidP="008D650F">
      <w:pPr>
        <w:pStyle w:val="ab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690D39C" w14:textId="43FFD971" w:rsidR="008D650F" w:rsidRPr="008D650F" w:rsidRDefault="008D650F" w:rsidP="008D650F">
      <w:pPr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D650F">
        <w:rPr>
          <w:rFonts w:ascii="Times New Roman" w:hAnsi="Times New Roman" w:cs="Times New Roman"/>
          <w:b/>
          <w:sz w:val="20"/>
          <w:szCs w:val="20"/>
        </w:rPr>
        <w:t>Добавлены новые приложения</w:t>
      </w:r>
      <w:r>
        <w:rPr>
          <w:rFonts w:ascii="Times New Roman" w:hAnsi="Times New Roman" w:cs="Times New Roman"/>
          <w:b/>
          <w:sz w:val="20"/>
          <w:szCs w:val="20"/>
        </w:rPr>
        <w:t xml:space="preserve"> к Условиям</w:t>
      </w:r>
      <w:r w:rsidRPr="008D650F">
        <w:rPr>
          <w:rFonts w:ascii="Times New Roman" w:hAnsi="Times New Roman" w:cs="Times New Roman"/>
          <w:b/>
          <w:sz w:val="20"/>
          <w:szCs w:val="20"/>
        </w:rPr>
        <w:t>:</w:t>
      </w:r>
    </w:p>
    <w:p w14:paraId="1A45903F" w14:textId="77777777" w:rsidR="008D650F" w:rsidRPr="008D650F" w:rsidRDefault="008D650F" w:rsidP="008D650F">
      <w:pPr>
        <w:pStyle w:val="ab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650F">
        <w:rPr>
          <w:rFonts w:ascii="Times New Roman" w:hAnsi="Times New Roman" w:cs="Times New Roman"/>
          <w:color w:val="000000"/>
          <w:sz w:val="20"/>
          <w:szCs w:val="20"/>
        </w:rPr>
        <w:t>Приложение № 61 Отчет о совершении депозитарной (-ых) операции (-</w:t>
      </w:r>
      <w:proofErr w:type="spellStart"/>
      <w:r w:rsidRPr="008D650F">
        <w:rPr>
          <w:rFonts w:ascii="Times New Roman" w:hAnsi="Times New Roman" w:cs="Times New Roman"/>
          <w:color w:val="000000"/>
          <w:sz w:val="20"/>
          <w:szCs w:val="20"/>
        </w:rPr>
        <w:t>ий</w:t>
      </w:r>
      <w:proofErr w:type="spellEnd"/>
      <w:r w:rsidRPr="008D650F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14:paraId="79BB81B2" w14:textId="77777777" w:rsidR="008D650F" w:rsidRPr="008D650F" w:rsidRDefault="008D650F" w:rsidP="008D650F">
      <w:pPr>
        <w:pStyle w:val="ab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650F">
        <w:rPr>
          <w:rFonts w:ascii="Times New Roman" w:hAnsi="Times New Roman" w:cs="Times New Roman"/>
          <w:color w:val="000000"/>
          <w:sz w:val="20"/>
          <w:szCs w:val="20"/>
        </w:rPr>
        <w:t>Приложение № 62 Выписка об операциях по счету депо</w:t>
      </w:r>
    </w:p>
    <w:p w14:paraId="797CEE75" w14:textId="0C37A2E5" w:rsidR="008D650F" w:rsidRDefault="008D650F" w:rsidP="00641A95">
      <w:pPr>
        <w:pStyle w:val="ab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</w:pPr>
      <w:r w:rsidRPr="0099686B">
        <w:rPr>
          <w:rFonts w:ascii="Times New Roman" w:hAnsi="Times New Roman" w:cs="Times New Roman"/>
          <w:color w:val="000000"/>
          <w:sz w:val="20"/>
          <w:szCs w:val="20"/>
        </w:rPr>
        <w:t>Приложение № 63 Выписка об остатках по счету депо</w:t>
      </w:r>
    </w:p>
    <w:sectPr w:rsidR="008D650F" w:rsidSect="006335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739E"/>
    <w:multiLevelType w:val="hybridMultilevel"/>
    <w:tmpl w:val="9E12AA9E"/>
    <w:lvl w:ilvl="0" w:tplc="F84889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7E20"/>
    <w:multiLevelType w:val="hybridMultilevel"/>
    <w:tmpl w:val="EE42F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E0D63"/>
    <w:multiLevelType w:val="multilevel"/>
    <w:tmpl w:val="99E2F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5B8260DD"/>
    <w:multiLevelType w:val="hybridMultilevel"/>
    <w:tmpl w:val="CFA4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40CD8D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0A"/>
    <w:rsid w:val="00041810"/>
    <w:rsid w:val="00044040"/>
    <w:rsid w:val="00046FAF"/>
    <w:rsid w:val="00055A02"/>
    <w:rsid w:val="00151B50"/>
    <w:rsid w:val="002065F6"/>
    <w:rsid w:val="002305BA"/>
    <w:rsid w:val="002860DE"/>
    <w:rsid w:val="002914CE"/>
    <w:rsid w:val="00293D2B"/>
    <w:rsid w:val="003572AD"/>
    <w:rsid w:val="00380D56"/>
    <w:rsid w:val="00383AE4"/>
    <w:rsid w:val="003B5B65"/>
    <w:rsid w:val="00525D69"/>
    <w:rsid w:val="005960FA"/>
    <w:rsid w:val="005B4BC0"/>
    <w:rsid w:val="005D4FD5"/>
    <w:rsid w:val="005D7D66"/>
    <w:rsid w:val="005E7615"/>
    <w:rsid w:val="00613731"/>
    <w:rsid w:val="0061780A"/>
    <w:rsid w:val="006335DC"/>
    <w:rsid w:val="0067336E"/>
    <w:rsid w:val="006B64B4"/>
    <w:rsid w:val="00715829"/>
    <w:rsid w:val="00716ABA"/>
    <w:rsid w:val="00747717"/>
    <w:rsid w:val="00773837"/>
    <w:rsid w:val="008167BD"/>
    <w:rsid w:val="008C7851"/>
    <w:rsid w:val="008D45E1"/>
    <w:rsid w:val="008D650F"/>
    <w:rsid w:val="00925238"/>
    <w:rsid w:val="00936AD0"/>
    <w:rsid w:val="009434A8"/>
    <w:rsid w:val="0099686B"/>
    <w:rsid w:val="00A87A9C"/>
    <w:rsid w:val="00AD6EBE"/>
    <w:rsid w:val="00B47ED9"/>
    <w:rsid w:val="00BF1650"/>
    <w:rsid w:val="00C13C28"/>
    <w:rsid w:val="00C74479"/>
    <w:rsid w:val="00DD2240"/>
    <w:rsid w:val="00E55CB6"/>
    <w:rsid w:val="00E65351"/>
    <w:rsid w:val="00E715EC"/>
    <w:rsid w:val="00E86722"/>
    <w:rsid w:val="00EC5EEE"/>
    <w:rsid w:val="00ED0CC4"/>
    <w:rsid w:val="00EE7B2E"/>
    <w:rsid w:val="00F23CC6"/>
    <w:rsid w:val="00F50B63"/>
    <w:rsid w:val="00F95794"/>
    <w:rsid w:val="00FC1C58"/>
    <w:rsid w:val="00FF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7A9B"/>
  <w15:chartTrackingRefBased/>
  <w15:docId w15:val="{85534B1B-E181-47B8-9632-C6F64A4B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167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167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167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167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167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16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67BD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link w:val="ac"/>
    <w:uiPriority w:val="34"/>
    <w:qFormat/>
    <w:rsid w:val="008D650F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8D6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C3E28-B5D1-4432-9B6C-B675D33CF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21</Pages>
  <Words>11829</Words>
  <Characters>67431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Вергель Максим Николаевич</dc:creator>
  <cp:keywords/>
  <dc:description/>
  <cp:lastModifiedBy>Яремин Юрий Васильевич</cp:lastModifiedBy>
  <cp:revision>38</cp:revision>
  <dcterms:created xsi:type="dcterms:W3CDTF">2025-08-07T14:48:00Z</dcterms:created>
  <dcterms:modified xsi:type="dcterms:W3CDTF">2025-08-15T09:23:00Z</dcterms:modified>
</cp:coreProperties>
</file>