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CBA" w:rsidRPr="007C00A0" w:rsidRDefault="00957CBA" w:rsidP="00E04EC3">
      <w:pPr>
        <w:jc w:val="both"/>
        <w:rPr>
          <w:i/>
          <w:caps/>
          <w:sz w:val="22"/>
          <w:szCs w:val="22"/>
        </w:rPr>
      </w:pPr>
      <w:bookmarkStart w:id="0" w:name="_GoBack"/>
      <w:bookmarkEnd w:id="0"/>
    </w:p>
    <w:p w:rsidR="00717C46" w:rsidRPr="007C00A0" w:rsidRDefault="00717C46" w:rsidP="00717C46">
      <w:pPr>
        <w:pStyle w:val="2"/>
        <w:spacing w:after="0" w:line="240" w:lineRule="auto"/>
        <w:jc w:val="center"/>
        <w:rPr>
          <w:b/>
          <w:sz w:val="24"/>
          <w:szCs w:val="24"/>
        </w:rPr>
      </w:pPr>
      <w:r w:rsidRPr="007C00A0">
        <w:rPr>
          <w:b/>
          <w:sz w:val="24"/>
          <w:szCs w:val="24"/>
        </w:rPr>
        <w:t>СПИСОК ДОКУМЕНТОВ ДЛЯ ОТКРЫТИЯ СЧЕТА ДЕПО</w:t>
      </w:r>
    </w:p>
    <w:p w:rsidR="00717C46" w:rsidRPr="007C00A0" w:rsidRDefault="00717C46" w:rsidP="00717C46">
      <w:pPr>
        <w:pStyle w:val="2"/>
        <w:spacing w:after="0" w:line="240" w:lineRule="auto"/>
        <w:jc w:val="center"/>
        <w:rPr>
          <w:b/>
          <w:sz w:val="24"/>
          <w:szCs w:val="24"/>
        </w:rPr>
      </w:pPr>
      <w:r w:rsidRPr="007C00A0">
        <w:rPr>
          <w:b/>
          <w:sz w:val="24"/>
          <w:szCs w:val="24"/>
        </w:rPr>
        <w:t xml:space="preserve">в Депозитарии </w:t>
      </w:r>
      <w:r w:rsidR="00E01C7D">
        <w:rPr>
          <w:b/>
          <w:sz w:val="24"/>
          <w:szCs w:val="24"/>
        </w:rPr>
        <w:t>П</w:t>
      </w:r>
      <w:r w:rsidR="006B18B3">
        <w:rPr>
          <w:b/>
          <w:sz w:val="24"/>
          <w:szCs w:val="24"/>
        </w:rPr>
        <w:t>А</w:t>
      </w:r>
      <w:r w:rsidRPr="007C00A0">
        <w:rPr>
          <w:b/>
          <w:sz w:val="24"/>
          <w:szCs w:val="24"/>
        </w:rPr>
        <w:t>О «</w:t>
      </w:r>
      <w:proofErr w:type="spellStart"/>
      <w:r w:rsidRPr="007C00A0">
        <w:rPr>
          <w:b/>
          <w:sz w:val="24"/>
          <w:szCs w:val="24"/>
        </w:rPr>
        <w:t>С</w:t>
      </w:r>
      <w:r w:rsidR="00633DCB">
        <w:rPr>
          <w:b/>
          <w:sz w:val="24"/>
          <w:szCs w:val="24"/>
        </w:rPr>
        <w:t>овкомбанк</w:t>
      </w:r>
      <w:proofErr w:type="spellEnd"/>
      <w:r w:rsidRPr="007C00A0">
        <w:rPr>
          <w:b/>
          <w:sz w:val="24"/>
          <w:szCs w:val="24"/>
        </w:rPr>
        <w:t>»</w:t>
      </w:r>
    </w:p>
    <w:p w:rsidR="00717C46" w:rsidRPr="007C00A0" w:rsidRDefault="004C5915" w:rsidP="00717C46">
      <w:pPr>
        <w:pStyle w:val="2"/>
        <w:pBdr>
          <w:between w:val="double" w:sz="4" w:space="1" w:color="auto"/>
        </w:pBd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для физического</w:t>
      </w:r>
      <w:r w:rsidR="00717C46" w:rsidRPr="007C00A0">
        <w:rPr>
          <w:b/>
          <w:sz w:val="24"/>
          <w:szCs w:val="24"/>
        </w:rPr>
        <w:t xml:space="preserve"> лиц</w:t>
      </w:r>
      <w:r>
        <w:rPr>
          <w:b/>
          <w:sz w:val="24"/>
          <w:szCs w:val="24"/>
        </w:rPr>
        <w:t>а - нерезидента</w:t>
      </w:r>
    </w:p>
    <w:p w:rsidR="00717C46" w:rsidRPr="007C00A0" w:rsidRDefault="00717C46" w:rsidP="00717C46">
      <w:pPr>
        <w:pBdr>
          <w:between w:val="double" w:sz="4" w:space="1" w:color="auto"/>
        </w:pBdr>
        <w:tabs>
          <w:tab w:val="left" w:pos="397"/>
          <w:tab w:val="left" w:pos="9820"/>
        </w:tabs>
        <w:rPr>
          <w:b/>
          <w:sz w:val="24"/>
          <w:szCs w:val="24"/>
        </w:rPr>
      </w:pPr>
    </w:p>
    <w:tbl>
      <w:tblPr>
        <w:tblW w:w="967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3"/>
        <w:gridCol w:w="5304"/>
        <w:gridCol w:w="3872"/>
      </w:tblGrid>
      <w:tr w:rsidR="00DD3E49" w:rsidTr="001C54DB">
        <w:trPr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E49" w:rsidRDefault="00DD3E49" w:rsidP="00A92E36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E49" w:rsidRDefault="00DD3E49" w:rsidP="00A92E36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документа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E49" w:rsidRDefault="00DD3E49" w:rsidP="00A92E36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документам</w:t>
            </w:r>
          </w:p>
          <w:p w:rsidR="00DD3E49" w:rsidRDefault="00DD3E49" w:rsidP="00A92E36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</w:tr>
      <w:tr w:rsidR="00DD3E49" w:rsidTr="001C54DB">
        <w:trPr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E49" w:rsidRDefault="00DD3E49" w:rsidP="00A92E36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1A5" w:rsidRDefault="00E266D7" w:rsidP="00CF4D93">
            <w:pPr>
              <w:pStyle w:val="Standard"/>
              <w:snapToGrid w:val="0"/>
              <w:jc w:val="both"/>
            </w:pPr>
            <w:r>
              <w:rPr>
                <w:sz w:val="20"/>
                <w:szCs w:val="20"/>
              </w:rPr>
              <w:t>Д</w:t>
            </w:r>
            <w:r w:rsidR="00DD3E49">
              <w:rPr>
                <w:sz w:val="20"/>
                <w:szCs w:val="20"/>
              </w:rPr>
              <w:t>окумент, удостоверяющ</w:t>
            </w:r>
            <w:r>
              <w:rPr>
                <w:sz w:val="20"/>
                <w:szCs w:val="20"/>
              </w:rPr>
              <w:t>ий</w:t>
            </w:r>
            <w:r w:rsidR="00DD3E49">
              <w:rPr>
                <w:sz w:val="20"/>
                <w:szCs w:val="20"/>
              </w:rPr>
              <w:t xml:space="preserve"> личность </w:t>
            </w:r>
            <w:r w:rsidR="001A61A5">
              <w:rPr>
                <w:sz w:val="20"/>
                <w:szCs w:val="20"/>
              </w:rPr>
              <w:t>Депонент</w:t>
            </w:r>
            <w:r>
              <w:rPr>
                <w:sz w:val="20"/>
                <w:szCs w:val="20"/>
              </w:rPr>
              <w:t>а</w:t>
            </w:r>
            <w:r w:rsidR="00DD3E49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п</w:t>
            </w:r>
            <w:r w:rsidR="00DD3E49">
              <w:rPr>
                <w:sz w:val="20"/>
                <w:szCs w:val="20"/>
              </w:rPr>
              <w:t>редставителя</w:t>
            </w:r>
            <w:r>
              <w:rPr>
                <w:sz w:val="20"/>
                <w:szCs w:val="20"/>
              </w:rPr>
              <w:t xml:space="preserve"> </w:t>
            </w:r>
            <w:r w:rsidR="001A61A5">
              <w:rPr>
                <w:sz w:val="20"/>
                <w:szCs w:val="20"/>
              </w:rPr>
              <w:t>Депонент</w:t>
            </w:r>
            <w:r>
              <w:rPr>
                <w:sz w:val="20"/>
                <w:szCs w:val="20"/>
              </w:rPr>
              <w:t>а</w:t>
            </w:r>
            <w:r w:rsidR="001C54DB">
              <w:rPr>
                <w:sz w:val="20"/>
                <w:szCs w:val="20"/>
              </w:rPr>
              <w:t xml:space="preserve"> (</w:t>
            </w:r>
            <w:r w:rsidR="001C54DB" w:rsidRPr="00833C6B">
              <w:rPr>
                <w:sz w:val="20"/>
                <w:szCs w:val="20"/>
              </w:rPr>
              <w:t xml:space="preserve">если от имени </w:t>
            </w:r>
            <w:r w:rsidR="001A61A5">
              <w:rPr>
                <w:sz w:val="20"/>
                <w:szCs w:val="20"/>
              </w:rPr>
              <w:t>Депонент</w:t>
            </w:r>
            <w:r w:rsidR="001C54DB">
              <w:rPr>
                <w:sz w:val="20"/>
                <w:szCs w:val="20"/>
              </w:rPr>
              <w:t xml:space="preserve">а </w:t>
            </w:r>
            <w:r w:rsidR="001C54DB" w:rsidRPr="00833C6B">
              <w:rPr>
                <w:sz w:val="20"/>
                <w:szCs w:val="20"/>
              </w:rPr>
              <w:t xml:space="preserve">действует </w:t>
            </w:r>
            <w:r w:rsidR="001C54DB">
              <w:rPr>
                <w:sz w:val="20"/>
                <w:szCs w:val="20"/>
              </w:rPr>
              <w:t xml:space="preserve">представитель </w:t>
            </w:r>
            <w:r w:rsidR="001A61A5">
              <w:rPr>
                <w:sz w:val="20"/>
                <w:szCs w:val="20"/>
              </w:rPr>
              <w:t>Депонент</w:t>
            </w:r>
            <w:r w:rsidR="001C54DB">
              <w:rPr>
                <w:sz w:val="20"/>
                <w:szCs w:val="20"/>
              </w:rPr>
              <w:t xml:space="preserve">а, то </w:t>
            </w:r>
            <w:r w:rsidR="001C54DB" w:rsidRPr="00833C6B">
              <w:rPr>
                <w:sz w:val="20"/>
                <w:szCs w:val="20"/>
              </w:rPr>
              <w:t>дополнительно представляется документ</w:t>
            </w:r>
            <w:r w:rsidR="001C54DB">
              <w:rPr>
                <w:sz w:val="20"/>
                <w:szCs w:val="20"/>
              </w:rPr>
              <w:t>, удостоверяющий личность</w:t>
            </w:r>
            <w:r w:rsidR="001C54DB" w:rsidRPr="00833C6B">
              <w:rPr>
                <w:sz w:val="20"/>
                <w:szCs w:val="20"/>
              </w:rPr>
              <w:t xml:space="preserve"> </w:t>
            </w:r>
            <w:r w:rsidR="001A61A5">
              <w:rPr>
                <w:sz w:val="20"/>
                <w:szCs w:val="20"/>
              </w:rPr>
              <w:t>Депонент</w:t>
            </w:r>
            <w:r w:rsidR="001C54DB">
              <w:rPr>
                <w:sz w:val="20"/>
                <w:szCs w:val="20"/>
              </w:rPr>
              <w:t>а)</w:t>
            </w:r>
            <w:r w:rsidR="001A61A5">
              <w:rPr>
                <w:sz w:val="20"/>
                <w:szCs w:val="20"/>
              </w:rPr>
              <w:t xml:space="preserve">. 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E49" w:rsidRPr="00826EEE" w:rsidRDefault="001C54DB">
            <w:pPr>
              <w:pStyle w:val="Standard"/>
              <w:snapToGrid w:val="0"/>
              <w:rPr>
                <w:sz w:val="20"/>
                <w:szCs w:val="20"/>
              </w:rPr>
            </w:pPr>
            <w:r w:rsidRPr="001C54DB">
              <w:rPr>
                <w:sz w:val="20"/>
                <w:szCs w:val="20"/>
              </w:rPr>
              <w:t xml:space="preserve">Копия, заверенная Банком*, </w:t>
            </w:r>
            <w:r>
              <w:rPr>
                <w:sz w:val="20"/>
                <w:szCs w:val="20"/>
              </w:rPr>
              <w:t>или нотариально заверенная копия.</w:t>
            </w:r>
          </w:p>
        </w:tc>
      </w:tr>
      <w:tr w:rsidR="00DD3E49" w:rsidTr="001C54DB">
        <w:trPr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E49" w:rsidRDefault="00DD3E49" w:rsidP="00A92E36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E49" w:rsidRDefault="001C54DB" w:rsidP="001C54DB">
            <w:pPr>
              <w:pStyle w:val="Standard"/>
              <w:snapToGrid w:val="0"/>
              <w:jc w:val="both"/>
            </w:pPr>
            <w:r>
              <w:rPr>
                <w:sz w:val="20"/>
                <w:szCs w:val="20"/>
              </w:rPr>
              <w:t>Д</w:t>
            </w:r>
            <w:r w:rsidR="00DD3E49">
              <w:rPr>
                <w:sz w:val="20"/>
                <w:szCs w:val="20"/>
              </w:rPr>
              <w:t>окумент, подтверждающ</w:t>
            </w:r>
            <w:r>
              <w:rPr>
                <w:sz w:val="20"/>
                <w:szCs w:val="20"/>
              </w:rPr>
              <w:t>ий</w:t>
            </w:r>
            <w:r w:rsidR="00DD3E49">
              <w:rPr>
                <w:sz w:val="20"/>
                <w:szCs w:val="20"/>
              </w:rPr>
              <w:t xml:space="preserve"> право на пребывание (проживания) на территории Российской Федерации</w:t>
            </w:r>
            <w:r w:rsidR="00DD3E49">
              <w:rPr>
                <w:rStyle w:val="ae"/>
                <w:sz w:val="20"/>
                <w:szCs w:val="20"/>
              </w:rPr>
              <w:footnoteReference w:id="1"/>
            </w:r>
            <w:r w:rsidR="00DD3E49">
              <w:rPr>
                <w:sz w:val="20"/>
                <w:szCs w:val="20"/>
              </w:rPr>
              <w:t>.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E49" w:rsidRPr="00826EEE" w:rsidRDefault="001C54DB">
            <w:pPr>
              <w:pStyle w:val="Standard"/>
              <w:snapToGrid w:val="0"/>
              <w:rPr>
                <w:sz w:val="20"/>
                <w:szCs w:val="20"/>
              </w:rPr>
            </w:pPr>
            <w:r w:rsidRPr="001C54DB">
              <w:rPr>
                <w:sz w:val="20"/>
                <w:szCs w:val="20"/>
              </w:rPr>
              <w:t xml:space="preserve">Копия, заверенная Банком*, </w:t>
            </w:r>
            <w:r>
              <w:rPr>
                <w:sz w:val="20"/>
                <w:szCs w:val="20"/>
              </w:rPr>
              <w:t>или нотариально заверенная копия.</w:t>
            </w:r>
          </w:p>
        </w:tc>
      </w:tr>
      <w:tr w:rsidR="00DD3E49" w:rsidTr="001C54DB">
        <w:trPr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E49" w:rsidRDefault="00DD3E49" w:rsidP="00A92E36">
            <w:pPr>
              <w:pStyle w:val="Standard"/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E49" w:rsidRPr="001C54DB" w:rsidRDefault="00DD3E49" w:rsidP="001C54DB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Доверенность, выданная </w:t>
            </w:r>
            <w:r w:rsidR="001C54DB">
              <w:rPr>
                <w:sz w:val="20"/>
                <w:szCs w:val="20"/>
              </w:rPr>
              <w:t xml:space="preserve">представителю </w:t>
            </w:r>
            <w:r w:rsidR="001A61A5">
              <w:rPr>
                <w:sz w:val="20"/>
                <w:szCs w:val="20"/>
              </w:rPr>
              <w:t>Депонент</w:t>
            </w:r>
            <w:r w:rsidR="001C54DB">
              <w:rPr>
                <w:sz w:val="20"/>
                <w:szCs w:val="20"/>
              </w:rPr>
              <w:t xml:space="preserve">а </w:t>
            </w:r>
            <w:r>
              <w:rPr>
                <w:sz w:val="20"/>
                <w:szCs w:val="20"/>
              </w:rPr>
              <w:t>на открытие счета и на распоряжение ценными бумагами, находящимися на счете</w:t>
            </w:r>
            <w:r w:rsidR="001C54DB">
              <w:rPr>
                <w:sz w:val="20"/>
                <w:szCs w:val="20"/>
              </w:rPr>
              <w:t xml:space="preserve"> </w:t>
            </w:r>
            <w:r w:rsidRPr="009C68DB">
              <w:rPr>
                <w:i/>
                <w:sz w:val="20"/>
                <w:szCs w:val="20"/>
              </w:rPr>
              <w:t>(Приложение № 33)</w:t>
            </w:r>
            <w:r w:rsidR="00B64F28">
              <w:rPr>
                <w:sz w:val="20"/>
                <w:szCs w:val="20"/>
              </w:rPr>
              <w:t>.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4DB" w:rsidRPr="0037399B" w:rsidRDefault="001C54DB" w:rsidP="001C54D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Оригинал</w:t>
            </w:r>
            <w:r w:rsidRPr="007D42FA">
              <w:rPr>
                <w:sz w:val="20"/>
                <w:szCs w:val="20"/>
              </w:rPr>
              <w:t>, удостоверенный нотариально</w:t>
            </w:r>
            <w:r>
              <w:rPr>
                <w:sz w:val="20"/>
                <w:szCs w:val="20"/>
              </w:rPr>
              <w:t xml:space="preserve"> (легализованный/</w:t>
            </w:r>
            <w:proofErr w:type="spellStart"/>
            <w:r>
              <w:rPr>
                <w:sz w:val="20"/>
                <w:szCs w:val="20"/>
              </w:rPr>
              <w:t>апостилированный</w:t>
            </w:r>
            <w:proofErr w:type="spellEnd"/>
            <w:r>
              <w:rPr>
                <w:sz w:val="20"/>
                <w:szCs w:val="20"/>
              </w:rPr>
              <w:t xml:space="preserve">), или </w:t>
            </w:r>
            <w:r w:rsidRPr="0037399B">
              <w:rPr>
                <w:sz w:val="20"/>
                <w:szCs w:val="20"/>
              </w:rPr>
              <w:t xml:space="preserve">нотариально заверенная копия </w:t>
            </w:r>
          </w:p>
          <w:p w:rsidR="001C54DB" w:rsidRPr="0037399B" w:rsidRDefault="001C54DB" w:rsidP="001C54DB">
            <w:pPr>
              <w:pStyle w:val="Standard"/>
              <w:snapToGrid w:val="0"/>
              <w:rPr>
                <w:sz w:val="20"/>
                <w:szCs w:val="20"/>
              </w:rPr>
            </w:pPr>
            <w:r w:rsidRPr="0037399B">
              <w:rPr>
                <w:sz w:val="20"/>
                <w:szCs w:val="20"/>
              </w:rPr>
              <w:t xml:space="preserve">(оригинал, с которого снимается копия, </w:t>
            </w:r>
          </w:p>
          <w:p w:rsidR="001C54DB" w:rsidRPr="0037399B" w:rsidRDefault="001C54DB" w:rsidP="001C54DB">
            <w:pPr>
              <w:pStyle w:val="Standard"/>
              <w:snapToGrid w:val="0"/>
              <w:rPr>
                <w:sz w:val="20"/>
                <w:szCs w:val="20"/>
              </w:rPr>
            </w:pPr>
            <w:r w:rsidRPr="0037399B">
              <w:rPr>
                <w:sz w:val="20"/>
                <w:szCs w:val="20"/>
              </w:rPr>
              <w:t xml:space="preserve">должен быть нотариально </w:t>
            </w:r>
          </w:p>
          <w:p w:rsidR="00DD3E49" w:rsidRPr="00826EEE" w:rsidRDefault="001C54DB" w:rsidP="001C54DB">
            <w:pPr>
              <w:pStyle w:val="Standard"/>
              <w:snapToGrid w:val="0"/>
              <w:rPr>
                <w:sz w:val="20"/>
                <w:szCs w:val="20"/>
              </w:rPr>
            </w:pPr>
            <w:r w:rsidRPr="0037399B">
              <w:rPr>
                <w:sz w:val="20"/>
                <w:szCs w:val="20"/>
              </w:rPr>
              <w:t>удостоверен</w:t>
            </w:r>
            <w:r>
              <w:rPr>
                <w:sz w:val="20"/>
                <w:szCs w:val="20"/>
              </w:rPr>
              <w:t>, и легализован/</w:t>
            </w:r>
            <w:proofErr w:type="spellStart"/>
            <w:r>
              <w:rPr>
                <w:sz w:val="20"/>
                <w:szCs w:val="20"/>
              </w:rPr>
              <w:t>апостилирован</w:t>
            </w:r>
            <w:proofErr w:type="spellEnd"/>
            <w:r w:rsidRPr="0037399B">
              <w:rPr>
                <w:sz w:val="20"/>
                <w:szCs w:val="20"/>
              </w:rPr>
              <w:t>)</w:t>
            </w:r>
          </w:p>
        </w:tc>
      </w:tr>
      <w:tr w:rsidR="003659DA" w:rsidTr="001C54DB">
        <w:trPr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9DA" w:rsidRDefault="003659DA" w:rsidP="00F458CD">
            <w:pPr>
              <w:pStyle w:val="Standard"/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9DA" w:rsidRPr="00F458CD" w:rsidRDefault="003659DA" w:rsidP="00F458CD">
            <w:pPr>
              <w:spacing w:line="276" w:lineRule="auto"/>
              <w:jc w:val="both"/>
            </w:pPr>
            <w:r w:rsidRPr="00F458CD">
              <w:t>Анкет</w:t>
            </w:r>
            <w:r w:rsidR="00C70C2E">
              <w:t>ы</w:t>
            </w:r>
            <w:r w:rsidRPr="00F458CD">
              <w:t xml:space="preserve"> </w:t>
            </w:r>
            <w:r w:rsidRPr="00A451CC">
              <w:rPr>
                <w:i/>
                <w:kern w:val="3"/>
                <w:lang w:eastAsia="zh-CN"/>
              </w:rPr>
              <w:t>(</w:t>
            </w:r>
            <w:hyperlink w:anchor="OLE_LINK11" w:history="1">
              <w:r w:rsidRPr="00A451CC">
                <w:rPr>
                  <w:i/>
                  <w:kern w:val="3"/>
                  <w:lang w:eastAsia="zh-CN"/>
                </w:rPr>
                <w:t xml:space="preserve">Приложение № </w:t>
              </w:r>
            </w:hyperlink>
            <w:r w:rsidRPr="00A451CC">
              <w:rPr>
                <w:i/>
                <w:kern w:val="3"/>
                <w:lang w:eastAsia="zh-CN"/>
              </w:rPr>
              <w:t>03</w:t>
            </w:r>
            <w:r w:rsidR="00C70C2E">
              <w:rPr>
                <w:i/>
                <w:kern w:val="3"/>
                <w:lang w:eastAsia="zh-CN"/>
              </w:rPr>
              <w:t>, 53</w:t>
            </w:r>
            <w:r w:rsidRPr="00A451CC">
              <w:rPr>
                <w:i/>
                <w:kern w:val="3"/>
                <w:lang w:eastAsia="zh-CN"/>
              </w:rPr>
              <w:t>)</w:t>
            </w:r>
            <w:r w:rsidRPr="00C06977">
              <w:rPr>
                <w:i/>
                <w:kern w:val="3"/>
                <w:lang w:eastAsia="zh-CN"/>
              </w:rPr>
              <w:t>.</w:t>
            </w:r>
          </w:p>
          <w:p w:rsidR="003659DA" w:rsidRPr="00F458CD" w:rsidRDefault="003659DA" w:rsidP="00F458CD">
            <w:pPr>
              <w:pStyle w:val="Standard"/>
              <w:tabs>
                <w:tab w:val="right" w:leader="dot" w:pos="9518"/>
              </w:tabs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9DA" w:rsidRPr="00F458CD" w:rsidRDefault="008878D0" w:rsidP="001C54DB">
            <w:pPr>
              <w:pStyle w:val="Standard"/>
              <w:snapToGrid w:val="0"/>
              <w:rPr>
                <w:sz w:val="20"/>
                <w:szCs w:val="20"/>
              </w:rPr>
            </w:pPr>
            <w:r w:rsidRPr="00C424BC">
              <w:rPr>
                <w:sz w:val="20"/>
                <w:szCs w:val="20"/>
              </w:rPr>
              <w:t>Оригинал, по одному экземпляру на Депонента, выгодоприобретателей Депонента (при наличии таковых).</w:t>
            </w:r>
          </w:p>
        </w:tc>
      </w:tr>
      <w:tr w:rsidR="00DD3E49" w:rsidTr="001C54DB">
        <w:trPr>
          <w:jc w:val="center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E49" w:rsidRPr="00DD3E49" w:rsidRDefault="00DD3E49" w:rsidP="00DD3E49">
            <w:pPr>
              <w:pStyle w:val="Standard"/>
              <w:snapToGrid w:val="0"/>
              <w:rPr>
                <w:sz w:val="20"/>
                <w:szCs w:val="20"/>
                <w:lang w:val="en-US"/>
              </w:rPr>
            </w:pPr>
            <w:r w:rsidRPr="00DD3E49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5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E49" w:rsidRPr="00966906" w:rsidRDefault="00DD3E49" w:rsidP="00CF4D93">
            <w:pPr>
              <w:tabs>
                <w:tab w:val="left" w:pos="397"/>
                <w:tab w:val="left" w:pos="9820"/>
              </w:tabs>
              <w:jc w:val="both"/>
            </w:pPr>
            <w:r w:rsidRPr="00826EEE">
              <w:t>Заявление о присоединении к Регламенту оказания услуг на финансовых рынках ПАО «Совкомбанк» и/или к Условиям осуществления депозитарной деятельности ПАО «Совкомбанк» (для физических лиц)</w:t>
            </w:r>
            <w:r w:rsidRPr="00826EEE">
              <w:rPr>
                <w:rStyle w:val="ab"/>
              </w:rPr>
              <w:t xml:space="preserve"> </w:t>
            </w:r>
            <w:r w:rsidRPr="00490A40">
              <w:rPr>
                <w:i/>
                <w:kern w:val="3"/>
                <w:lang w:eastAsia="zh-CN"/>
              </w:rPr>
              <w:t>(</w:t>
            </w:r>
            <w:hyperlink r:id="rId8" w:history="1">
              <w:r w:rsidRPr="00490A40">
                <w:rPr>
                  <w:i/>
                  <w:kern w:val="3"/>
                  <w:lang w:eastAsia="zh-CN"/>
                </w:rPr>
                <w:t xml:space="preserve">Приложение № </w:t>
              </w:r>
            </w:hyperlink>
            <w:r w:rsidR="00500A90" w:rsidRPr="00490A40">
              <w:rPr>
                <w:i/>
                <w:kern w:val="3"/>
                <w:lang w:eastAsia="zh-CN"/>
              </w:rPr>
              <w:t>0</w:t>
            </w:r>
            <w:r w:rsidRPr="00490A40">
              <w:rPr>
                <w:i/>
                <w:kern w:val="3"/>
                <w:lang w:eastAsia="zh-CN"/>
              </w:rPr>
              <w:t>2)</w:t>
            </w:r>
            <w:r w:rsidR="007F3045">
              <w:rPr>
                <w:i/>
                <w:kern w:val="3"/>
                <w:lang w:eastAsia="zh-CN"/>
              </w:rPr>
              <w:t>.</w:t>
            </w:r>
          </w:p>
        </w:tc>
        <w:tc>
          <w:tcPr>
            <w:tcW w:w="3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E49" w:rsidRPr="00826EEE" w:rsidRDefault="003A0537" w:rsidP="001C54DB">
            <w:pPr>
              <w:pStyle w:val="Standard"/>
              <w:snapToGrid w:val="0"/>
              <w:rPr>
                <w:sz w:val="20"/>
                <w:szCs w:val="20"/>
              </w:rPr>
            </w:pPr>
            <w:r w:rsidRPr="00C424BC">
              <w:rPr>
                <w:sz w:val="20"/>
                <w:szCs w:val="20"/>
              </w:rPr>
              <w:t>Оригинал, подписанный физическим лицом или его представителем</w:t>
            </w:r>
            <w:r>
              <w:rPr>
                <w:sz w:val="20"/>
                <w:szCs w:val="20"/>
              </w:rPr>
              <w:t>.</w:t>
            </w:r>
          </w:p>
        </w:tc>
      </w:tr>
      <w:tr w:rsidR="002F3D83" w:rsidTr="00AE4835">
        <w:trPr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D83" w:rsidRPr="0039737E" w:rsidRDefault="002F3D83" w:rsidP="002F3D83">
            <w:pPr>
              <w:pStyle w:val="Standard"/>
              <w:snapToGrid w:val="0"/>
              <w:rPr>
                <w:sz w:val="20"/>
                <w:szCs w:val="20"/>
                <w:lang w:val="en-US"/>
              </w:rPr>
            </w:pPr>
            <w:r w:rsidRPr="0039737E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D83" w:rsidRPr="009632FB" w:rsidRDefault="002F3D83" w:rsidP="002F3D83">
            <w:pPr>
              <w:snapToGrid w:val="0"/>
              <w:jc w:val="both"/>
            </w:pPr>
            <w:r>
              <w:t xml:space="preserve">Сведения о представителе клиента – физическом лице </w:t>
            </w:r>
            <w:r w:rsidRPr="00C424BC">
              <w:rPr>
                <w:i/>
              </w:rPr>
              <w:t>(Приложение № 5</w:t>
            </w:r>
            <w:r>
              <w:rPr>
                <w:i/>
              </w:rPr>
              <w:t>0</w:t>
            </w:r>
            <w:r w:rsidRPr="00C424BC">
              <w:rPr>
                <w:i/>
              </w:rPr>
              <w:t>)</w:t>
            </w:r>
            <w:r>
              <w:t>.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D83" w:rsidRPr="007D42FA" w:rsidRDefault="002F3D83" w:rsidP="002F3D83">
            <w:pPr>
              <w:pStyle w:val="Standard"/>
              <w:snapToGrid w:val="0"/>
              <w:rPr>
                <w:sz w:val="20"/>
                <w:szCs w:val="20"/>
              </w:rPr>
            </w:pPr>
            <w:r w:rsidRPr="00C424BC">
              <w:rPr>
                <w:sz w:val="20"/>
                <w:szCs w:val="20"/>
              </w:rPr>
              <w:t>Оригинал, подписанный физическим лицом или его представителем</w:t>
            </w:r>
            <w:r>
              <w:rPr>
                <w:sz w:val="20"/>
                <w:szCs w:val="20"/>
              </w:rPr>
              <w:t xml:space="preserve"> (при наличии таковых).</w:t>
            </w:r>
          </w:p>
        </w:tc>
      </w:tr>
      <w:tr w:rsidR="002F3D83" w:rsidTr="001C54DB">
        <w:trPr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D83" w:rsidRPr="0039737E" w:rsidRDefault="002F3D83" w:rsidP="002F3D83">
            <w:pPr>
              <w:pStyle w:val="Standard"/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D83" w:rsidRPr="007D39AD" w:rsidRDefault="002F3D83" w:rsidP="002F3D83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826EEE">
              <w:rPr>
                <w:sz w:val="20"/>
                <w:szCs w:val="20"/>
              </w:rPr>
              <w:t>Поручение на открытие счета депо</w:t>
            </w:r>
            <w:r w:rsidRPr="00826EEE">
              <w:rPr>
                <w:rStyle w:val="ab"/>
                <w:szCs w:val="20"/>
              </w:rPr>
              <w:t xml:space="preserve"> </w:t>
            </w:r>
            <w:r w:rsidRPr="00AE25BA">
              <w:rPr>
                <w:rStyle w:val="ab"/>
                <w:i/>
                <w:iCs/>
                <w:szCs w:val="20"/>
              </w:rPr>
              <w:t>(</w:t>
            </w:r>
            <w:hyperlink w:anchor="OLE_LINK7" w:history="1">
              <w:r w:rsidRPr="00AE25BA">
                <w:rPr>
                  <w:i/>
                  <w:sz w:val="20"/>
                  <w:szCs w:val="20"/>
                </w:rPr>
                <w:t>Приложение № 1</w:t>
              </w:r>
            </w:hyperlink>
            <w:r w:rsidRPr="00AE25BA">
              <w:rPr>
                <w:i/>
                <w:sz w:val="20"/>
                <w:szCs w:val="20"/>
              </w:rPr>
              <w:t>8</w:t>
            </w:r>
            <w:r w:rsidRPr="00AE25BA">
              <w:rPr>
                <w:rStyle w:val="ab"/>
                <w:i/>
                <w:iCs/>
                <w:szCs w:val="20"/>
              </w:rPr>
              <w:t>)</w:t>
            </w:r>
            <w:r w:rsidRPr="00826EEE">
              <w:rPr>
                <w:rStyle w:val="ab"/>
                <w:i/>
                <w:iCs/>
                <w:szCs w:val="20"/>
              </w:rPr>
              <w:t xml:space="preserve">. Предоставляется в случае необходимости открытия дополнительных </w:t>
            </w:r>
            <w:r>
              <w:rPr>
                <w:rStyle w:val="ab"/>
                <w:i/>
                <w:iCs/>
                <w:szCs w:val="20"/>
              </w:rPr>
              <w:t>с</w:t>
            </w:r>
            <w:r w:rsidRPr="00826EEE">
              <w:rPr>
                <w:rStyle w:val="ab"/>
                <w:i/>
                <w:iCs/>
                <w:szCs w:val="20"/>
              </w:rPr>
              <w:t>четов депо.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D83" w:rsidRPr="00826EEE" w:rsidRDefault="002F3D83" w:rsidP="002F3D83">
            <w:pPr>
              <w:pStyle w:val="Standard"/>
              <w:snapToGrid w:val="0"/>
              <w:rPr>
                <w:sz w:val="20"/>
                <w:szCs w:val="20"/>
              </w:rPr>
            </w:pPr>
            <w:r w:rsidRPr="00C424BC">
              <w:rPr>
                <w:sz w:val="20"/>
                <w:szCs w:val="20"/>
              </w:rPr>
              <w:t>Оригинал, подписанный физическим лицом или его представителем</w:t>
            </w:r>
            <w:r>
              <w:rPr>
                <w:sz w:val="20"/>
                <w:szCs w:val="20"/>
              </w:rPr>
              <w:t>.</w:t>
            </w:r>
          </w:p>
        </w:tc>
      </w:tr>
      <w:tr w:rsidR="002F3D83" w:rsidTr="00E524F6">
        <w:trPr>
          <w:jc w:val="center"/>
        </w:trPr>
        <w:tc>
          <w:tcPr>
            <w:tcW w:w="9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D83" w:rsidRPr="00826EEE" w:rsidRDefault="002F3D83" w:rsidP="002F3D83">
            <w:pPr>
              <w:pStyle w:val="Standard"/>
              <w:snapToGrid w:val="0"/>
              <w:rPr>
                <w:sz w:val="20"/>
                <w:szCs w:val="20"/>
              </w:rPr>
            </w:pPr>
            <w:r w:rsidRPr="00826EEE">
              <w:rPr>
                <w:sz w:val="20"/>
                <w:szCs w:val="20"/>
              </w:rPr>
              <w:t>При наличии действующих в Банке банковских счетов Депонента, Депозитарий оставляет за собой право не требовать предоставления от Депонента документа (документов) из указанного выше перечня в, том случае, если оригиналы, заверенные в установленном законом порядке копии, либо формы документов, предоставленных Депонентом ранее и хранящиеся в ответственном подразделении Банка, содержат исчерпывающую информацию и отвечают всем предусмотренным настоящим перечнем требованиям.</w:t>
            </w:r>
          </w:p>
        </w:tc>
      </w:tr>
    </w:tbl>
    <w:p w:rsidR="00333C3A" w:rsidRDefault="00333C3A" w:rsidP="00DD3E49">
      <w:pPr>
        <w:pStyle w:val="Standard"/>
        <w:jc w:val="both"/>
        <w:rPr>
          <w:b/>
        </w:rPr>
      </w:pPr>
    </w:p>
    <w:p w:rsidR="001C54DB" w:rsidRPr="001C54DB" w:rsidRDefault="001C54DB" w:rsidP="00DD3E49">
      <w:pPr>
        <w:pStyle w:val="Standard"/>
        <w:jc w:val="both"/>
        <w:rPr>
          <w:sz w:val="20"/>
          <w:szCs w:val="20"/>
        </w:rPr>
      </w:pPr>
      <w:r w:rsidRPr="0037399B">
        <w:rPr>
          <w:sz w:val="20"/>
          <w:szCs w:val="20"/>
        </w:rPr>
        <w:t>*</w:t>
      </w:r>
      <w:r>
        <w:t xml:space="preserve"> </w:t>
      </w:r>
      <w:r w:rsidRPr="001C54DB">
        <w:rPr>
          <w:sz w:val="20"/>
          <w:szCs w:val="20"/>
        </w:rPr>
        <w:t xml:space="preserve">Банк осуществляет заверение копии документа на основании оригинала документа, непосредственно представленного </w:t>
      </w:r>
      <w:r w:rsidR="001A61A5">
        <w:rPr>
          <w:sz w:val="20"/>
          <w:szCs w:val="20"/>
        </w:rPr>
        <w:t>Депонент</w:t>
      </w:r>
      <w:r w:rsidRPr="001C54DB">
        <w:rPr>
          <w:sz w:val="20"/>
          <w:szCs w:val="20"/>
        </w:rPr>
        <w:t>ом уполномоченному сотруднику Банка.</w:t>
      </w:r>
    </w:p>
    <w:p w:rsidR="001C54DB" w:rsidRDefault="001C54DB" w:rsidP="00DD3E49">
      <w:pPr>
        <w:pStyle w:val="Standard"/>
        <w:jc w:val="both"/>
        <w:rPr>
          <w:b/>
        </w:rPr>
      </w:pPr>
    </w:p>
    <w:p w:rsidR="00DD3E49" w:rsidRPr="00441730" w:rsidRDefault="00DD3E49" w:rsidP="00DD3E49">
      <w:pPr>
        <w:pStyle w:val="Standard"/>
        <w:jc w:val="both"/>
        <w:rPr>
          <w:sz w:val="20"/>
          <w:szCs w:val="20"/>
        </w:rPr>
      </w:pPr>
      <w:r w:rsidRPr="00441730">
        <w:rPr>
          <w:b/>
          <w:sz w:val="20"/>
          <w:szCs w:val="20"/>
        </w:rPr>
        <w:t xml:space="preserve">Примечание: Документы, составленные полностью или в какой-либо их части на иностранном языке (за исключением документов, удостоверяющих личность физического лица, выданных компетентными органами иностранных государств, составленных на нескольких языках, включая русский язык), представляются </w:t>
      </w:r>
      <w:r w:rsidR="00B47115" w:rsidRPr="00441730">
        <w:rPr>
          <w:b/>
          <w:sz w:val="20"/>
          <w:szCs w:val="20"/>
        </w:rPr>
        <w:t>Б</w:t>
      </w:r>
      <w:r w:rsidRPr="00441730">
        <w:rPr>
          <w:b/>
          <w:sz w:val="20"/>
          <w:szCs w:val="20"/>
        </w:rPr>
        <w:t xml:space="preserve">анку с надлежащим образом заверенным переводом на русский язык. </w:t>
      </w:r>
    </w:p>
    <w:p w:rsidR="00DD3E49" w:rsidRPr="00441730" w:rsidRDefault="00DD3E49" w:rsidP="00DD3E49">
      <w:pPr>
        <w:pStyle w:val="Textbody"/>
        <w:ind w:firstLine="540"/>
        <w:jc w:val="both"/>
        <w:rPr>
          <w:b/>
          <w:bCs/>
          <w:sz w:val="20"/>
          <w:szCs w:val="20"/>
        </w:rPr>
      </w:pPr>
      <w:r w:rsidRPr="00441730">
        <w:rPr>
          <w:b/>
          <w:bCs/>
          <w:sz w:val="20"/>
          <w:szCs w:val="20"/>
        </w:rPr>
        <w:t xml:space="preserve">Требование о представлении </w:t>
      </w:r>
      <w:r w:rsidR="00B47115" w:rsidRPr="00441730">
        <w:rPr>
          <w:b/>
          <w:bCs/>
          <w:sz w:val="20"/>
          <w:szCs w:val="20"/>
        </w:rPr>
        <w:t>Б</w:t>
      </w:r>
      <w:r w:rsidRPr="00441730">
        <w:rPr>
          <w:b/>
          <w:bCs/>
          <w:sz w:val="20"/>
          <w:szCs w:val="20"/>
        </w:rPr>
        <w:t>анку документов с надлежащим образом заверенным переводом на русский язык не распространяется на документы, выданные компетентными органами иностранных государств, удостоверяющие личность физического лица, при условии наличия у физического лица документа, подтверждающего право законного пребывания на территории Российской Федерации (например, виза, миграционная карта).</w:t>
      </w:r>
    </w:p>
    <w:p w:rsidR="00DA7E74" w:rsidRPr="00957CBA" w:rsidRDefault="007A0989" w:rsidP="00717C46">
      <w:pPr>
        <w:pStyle w:val="2"/>
        <w:spacing w:after="0" w:line="240" w:lineRule="auto"/>
        <w:jc w:val="center"/>
      </w:pPr>
    </w:p>
    <w:sectPr w:rsidR="00DA7E74" w:rsidRPr="00957CBA" w:rsidSect="00E04EC3">
      <w:headerReference w:type="default" r:id="rId9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604" w:rsidRDefault="00D65604" w:rsidP="00957CBA">
      <w:r>
        <w:separator/>
      </w:r>
    </w:p>
  </w:endnote>
  <w:endnote w:type="continuationSeparator" w:id="0">
    <w:p w:rsidR="00D65604" w:rsidRDefault="00D65604" w:rsidP="00957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604" w:rsidRDefault="00D65604" w:rsidP="00957CBA">
      <w:r>
        <w:separator/>
      </w:r>
    </w:p>
  </w:footnote>
  <w:footnote w:type="continuationSeparator" w:id="0">
    <w:p w:rsidR="00D65604" w:rsidRDefault="00D65604" w:rsidP="00957CBA">
      <w:r>
        <w:continuationSeparator/>
      </w:r>
    </w:p>
  </w:footnote>
  <w:footnote w:id="1">
    <w:p w:rsidR="00DD3E49" w:rsidRDefault="00DD3E49" w:rsidP="00DD3E49">
      <w:pPr>
        <w:pStyle w:val="Footnote"/>
        <w:ind w:left="0" w:firstLine="0"/>
      </w:pPr>
      <w:r>
        <w:rPr>
          <w:rStyle w:val="ae"/>
        </w:rPr>
        <w:footnoteRef/>
      </w:r>
      <w:r>
        <w:rPr>
          <w:color w:val="000000"/>
          <w:sz w:val="18"/>
          <w:szCs w:val="18"/>
        </w:rPr>
        <w:t>В случае продления срока временного пребывания на территории РФ лиц из стран с безвизовым въездом, при отсутствии отметок в миграционной карте - также копии документов, на основании которых в соответствии с законодательством РФ был продлен этот срок – патента, разрешения на работу, др.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34" w:type="dxa"/>
      <w:tblBorders>
        <w:bottom w:val="thickThinSmallGap" w:sz="12" w:space="0" w:color="auto"/>
      </w:tblBorders>
      <w:tblLook w:val="0000" w:firstRow="0" w:lastRow="0" w:firstColumn="0" w:lastColumn="0" w:noHBand="0" w:noVBand="0"/>
    </w:tblPr>
    <w:tblGrid>
      <w:gridCol w:w="3060"/>
      <w:gridCol w:w="7714"/>
    </w:tblGrid>
    <w:tr w:rsidR="00957CBA" w:rsidRPr="00D27F75" w:rsidTr="00E04EC3">
      <w:trPr>
        <w:trHeight w:val="540"/>
      </w:trPr>
      <w:tc>
        <w:tcPr>
          <w:tcW w:w="3060" w:type="dxa"/>
          <w:tcBorders>
            <w:bottom w:val="threeDEmboss" w:sz="6" w:space="0" w:color="auto"/>
          </w:tcBorders>
        </w:tcPr>
        <w:p w:rsidR="00957CBA" w:rsidRDefault="003F483C" w:rsidP="00924035">
          <w:pPr>
            <w:pStyle w:val="a5"/>
            <w:rPr>
              <w:lang w:val="en-US"/>
            </w:rPr>
          </w:pPr>
          <w:r>
            <w:rPr>
              <w:noProof/>
            </w:rPr>
            <w:drawing>
              <wp:inline distT="0" distB="0" distL="0" distR="0" wp14:anchorId="5F5E63AD" wp14:editId="59780EF1">
                <wp:extent cx="1495425" cy="3524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352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14" w:type="dxa"/>
          <w:tcBorders>
            <w:bottom w:val="threeDEmboss" w:sz="6" w:space="0" w:color="auto"/>
          </w:tcBorders>
        </w:tcPr>
        <w:p w:rsidR="007A0989" w:rsidRDefault="007A0989" w:rsidP="007A0989">
          <w:pPr>
            <w:pStyle w:val="a5"/>
            <w:rPr>
              <w:sz w:val="12"/>
              <w:szCs w:val="12"/>
            </w:rPr>
          </w:pPr>
          <w:r>
            <w:rPr>
              <w:sz w:val="12"/>
              <w:szCs w:val="12"/>
            </w:rPr>
            <w:t>Депозитарий ПAО "</w:t>
          </w:r>
          <w:proofErr w:type="spellStart"/>
          <w:r>
            <w:rPr>
              <w:sz w:val="12"/>
              <w:szCs w:val="12"/>
            </w:rPr>
            <w:t>Совкомбанк</w:t>
          </w:r>
          <w:proofErr w:type="spellEnd"/>
          <w:r>
            <w:rPr>
              <w:sz w:val="12"/>
              <w:szCs w:val="12"/>
            </w:rPr>
            <w:t>"</w:t>
          </w:r>
        </w:p>
        <w:p w:rsidR="007A0989" w:rsidRDefault="007A0989" w:rsidP="007A0989">
          <w:pPr>
            <w:pStyle w:val="a5"/>
            <w:rPr>
              <w:sz w:val="12"/>
              <w:szCs w:val="12"/>
            </w:rPr>
          </w:pPr>
          <w:r>
            <w:rPr>
              <w:sz w:val="12"/>
              <w:szCs w:val="12"/>
            </w:rPr>
            <w:t>Лицензия профессионального участника рынка ценных бумаг на осуществление депозитарной деятельности</w:t>
          </w:r>
        </w:p>
        <w:p w:rsidR="007A0989" w:rsidRDefault="007A0989" w:rsidP="007A0989">
          <w:pPr>
            <w:pStyle w:val="a5"/>
            <w:rPr>
              <w:sz w:val="12"/>
              <w:szCs w:val="12"/>
            </w:rPr>
          </w:pPr>
          <w:r>
            <w:rPr>
              <w:sz w:val="12"/>
              <w:szCs w:val="12"/>
            </w:rPr>
            <w:t>№ 144-11962-000100, выданная 27.01.2009 г. ФСФР России</w:t>
          </w:r>
        </w:p>
        <w:p w:rsidR="007A0989" w:rsidRDefault="007A0989" w:rsidP="007A0989">
          <w:pPr>
            <w:pStyle w:val="a5"/>
            <w:rPr>
              <w:sz w:val="12"/>
              <w:szCs w:val="12"/>
            </w:rPr>
          </w:pPr>
          <w:r>
            <w:rPr>
              <w:sz w:val="12"/>
              <w:szCs w:val="12"/>
            </w:rPr>
            <w:t xml:space="preserve">ИНН 4401116480 КПП 440101001 БИК </w:t>
          </w:r>
          <w:r w:rsidRPr="00602B75">
            <w:rPr>
              <w:sz w:val="12"/>
              <w:szCs w:val="12"/>
            </w:rPr>
            <w:t>044525987</w:t>
          </w:r>
          <w:r>
            <w:rPr>
              <w:sz w:val="12"/>
              <w:szCs w:val="12"/>
            </w:rPr>
            <w:t xml:space="preserve"> к/с </w:t>
          </w:r>
          <w:r w:rsidRPr="00602B75">
            <w:rPr>
              <w:sz w:val="12"/>
              <w:szCs w:val="12"/>
            </w:rPr>
            <w:t>30101810645374525987</w:t>
          </w:r>
          <w:r>
            <w:rPr>
              <w:sz w:val="12"/>
              <w:szCs w:val="12"/>
            </w:rPr>
            <w:t xml:space="preserve"> в </w:t>
          </w:r>
          <w:r w:rsidRPr="00602B75">
            <w:rPr>
              <w:sz w:val="12"/>
              <w:szCs w:val="12"/>
            </w:rPr>
            <w:t xml:space="preserve">Главном управлении Центрального банка </w:t>
          </w:r>
        </w:p>
        <w:p w:rsidR="007A0989" w:rsidRDefault="007A0989" w:rsidP="007A0989">
          <w:pPr>
            <w:pStyle w:val="a5"/>
            <w:rPr>
              <w:sz w:val="12"/>
              <w:szCs w:val="12"/>
            </w:rPr>
          </w:pPr>
          <w:r w:rsidRPr="00602B75">
            <w:rPr>
              <w:sz w:val="12"/>
              <w:szCs w:val="12"/>
            </w:rPr>
            <w:t>Российской Федерации по Центральному федеральному округу</w:t>
          </w:r>
        </w:p>
        <w:p w:rsidR="00957CBA" w:rsidRPr="00D27F75" w:rsidRDefault="007A0989" w:rsidP="007A0989">
          <w:pPr>
            <w:pStyle w:val="a5"/>
          </w:pPr>
          <w:r>
            <w:rPr>
              <w:sz w:val="12"/>
              <w:szCs w:val="12"/>
            </w:rPr>
            <w:t>156000, Российская Федерация, г. Кострома, пр-т Текстильщиков, д. 46</w:t>
          </w:r>
        </w:p>
      </w:tc>
    </w:tr>
  </w:tbl>
  <w:p w:rsidR="00957CBA" w:rsidRDefault="00957CB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182CC8"/>
    <w:multiLevelType w:val="hybridMultilevel"/>
    <w:tmpl w:val="699E6A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C5F"/>
    <w:rsid w:val="00052414"/>
    <w:rsid w:val="00091BF9"/>
    <w:rsid w:val="000D4B23"/>
    <w:rsid w:val="00106DE7"/>
    <w:rsid w:val="00170967"/>
    <w:rsid w:val="00170AED"/>
    <w:rsid w:val="00171136"/>
    <w:rsid w:val="00172103"/>
    <w:rsid w:val="001A34BB"/>
    <w:rsid w:val="001A61A5"/>
    <w:rsid w:val="001C54DB"/>
    <w:rsid w:val="00207C5F"/>
    <w:rsid w:val="002225A8"/>
    <w:rsid w:val="00222F69"/>
    <w:rsid w:val="002B2857"/>
    <w:rsid w:val="002F3D83"/>
    <w:rsid w:val="00333C3A"/>
    <w:rsid w:val="00336A90"/>
    <w:rsid w:val="003659DA"/>
    <w:rsid w:val="0039358D"/>
    <w:rsid w:val="0039737E"/>
    <w:rsid w:val="003A0537"/>
    <w:rsid w:val="003C00FB"/>
    <w:rsid w:val="003E0ED8"/>
    <w:rsid w:val="003F483C"/>
    <w:rsid w:val="00432127"/>
    <w:rsid w:val="00441730"/>
    <w:rsid w:val="00447BC2"/>
    <w:rsid w:val="00460747"/>
    <w:rsid w:val="00490716"/>
    <w:rsid w:val="00490A40"/>
    <w:rsid w:val="004B27F2"/>
    <w:rsid w:val="004B6390"/>
    <w:rsid w:val="004B71F5"/>
    <w:rsid w:val="004C5915"/>
    <w:rsid w:val="004E080C"/>
    <w:rsid w:val="004F1006"/>
    <w:rsid w:val="004F704B"/>
    <w:rsid w:val="00500A90"/>
    <w:rsid w:val="0059141C"/>
    <w:rsid w:val="005A2AE0"/>
    <w:rsid w:val="005D0A46"/>
    <w:rsid w:val="006153EB"/>
    <w:rsid w:val="00633DCB"/>
    <w:rsid w:val="006561A7"/>
    <w:rsid w:val="00657E2D"/>
    <w:rsid w:val="00670120"/>
    <w:rsid w:val="006B18B3"/>
    <w:rsid w:val="006D0A87"/>
    <w:rsid w:val="006E05A1"/>
    <w:rsid w:val="00717C46"/>
    <w:rsid w:val="00741B37"/>
    <w:rsid w:val="00783371"/>
    <w:rsid w:val="007A0989"/>
    <w:rsid w:val="007B566E"/>
    <w:rsid w:val="007B69AF"/>
    <w:rsid w:val="007D39AD"/>
    <w:rsid w:val="007D616D"/>
    <w:rsid w:val="007F3045"/>
    <w:rsid w:val="007F352F"/>
    <w:rsid w:val="00822B0E"/>
    <w:rsid w:val="00826CB1"/>
    <w:rsid w:val="00826EEE"/>
    <w:rsid w:val="00840F66"/>
    <w:rsid w:val="00847255"/>
    <w:rsid w:val="008878D0"/>
    <w:rsid w:val="0091037D"/>
    <w:rsid w:val="00957CBA"/>
    <w:rsid w:val="00966906"/>
    <w:rsid w:val="00972C0C"/>
    <w:rsid w:val="00980DDB"/>
    <w:rsid w:val="009831E3"/>
    <w:rsid w:val="00992CF4"/>
    <w:rsid w:val="00994D71"/>
    <w:rsid w:val="00997D9D"/>
    <w:rsid w:val="009B20AC"/>
    <w:rsid w:val="009B302D"/>
    <w:rsid w:val="009C68DB"/>
    <w:rsid w:val="009D02DE"/>
    <w:rsid w:val="009E6550"/>
    <w:rsid w:val="009F214C"/>
    <w:rsid w:val="00A30AFF"/>
    <w:rsid w:val="00A451CC"/>
    <w:rsid w:val="00A72121"/>
    <w:rsid w:val="00A839D7"/>
    <w:rsid w:val="00AB5306"/>
    <w:rsid w:val="00AE25BA"/>
    <w:rsid w:val="00B47115"/>
    <w:rsid w:val="00B64F28"/>
    <w:rsid w:val="00BC68FC"/>
    <w:rsid w:val="00BF470A"/>
    <w:rsid w:val="00C06977"/>
    <w:rsid w:val="00C552B8"/>
    <w:rsid w:val="00C70C2E"/>
    <w:rsid w:val="00C825AF"/>
    <w:rsid w:val="00CA1A30"/>
    <w:rsid w:val="00CF4D93"/>
    <w:rsid w:val="00D0461D"/>
    <w:rsid w:val="00D6138C"/>
    <w:rsid w:val="00D6459D"/>
    <w:rsid w:val="00D65604"/>
    <w:rsid w:val="00D713AB"/>
    <w:rsid w:val="00D77499"/>
    <w:rsid w:val="00D95337"/>
    <w:rsid w:val="00DB3104"/>
    <w:rsid w:val="00DD3E49"/>
    <w:rsid w:val="00DE11B0"/>
    <w:rsid w:val="00E01C7D"/>
    <w:rsid w:val="00E04EC3"/>
    <w:rsid w:val="00E138AF"/>
    <w:rsid w:val="00E266D7"/>
    <w:rsid w:val="00E272B5"/>
    <w:rsid w:val="00E62399"/>
    <w:rsid w:val="00E62AC6"/>
    <w:rsid w:val="00E6782F"/>
    <w:rsid w:val="00E733E4"/>
    <w:rsid w:val="00F8559A"/>
    <w:rsid w:val="00FB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FE1187-48A5-4076-90B6-3FC561261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C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957CBA"/>
    <w:pPr>
      <w:keepNext/>
      <w:jc w:val="center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957C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957CBA"/>
    <w:pPr>
      <w:jc w:val="both"/>
    </w:pPr>
    <w:rPr>
      <w:rFonts w:ascii="Arial" w:hAnsi="Arial"/>
      <w:snapToGrid w:val="0"/>
      <w:sz w:val="24"/>
    </w:rPr>
  </w:style>
  <w:style w:type="character" w:customStyle="1" w:styleId="a4">
    <w:name w:val="Основной текст Знак"/>
    <w:basedOn w:val="a0"/>
    <w:link w:val="a3"/>
    <w:rsid w:val="00957CBA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5">
    <w:name w:val="header"/>
    <w:basedOn w:val="a"/>
    <w:link w:val="a6"/>
    <w:unhideWhenUsed/>
    <w:rsid w:val="00957CB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57C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57CB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57C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57C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7CBA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E04EC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E04E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rsid w:val="00E04EC3"/>
    <w:rPr>
      <w:noProof w:val="0"/>
      <w:sz w:val="20"/>
    </w:rPr>
  </w:style>
  <w:style w:type="character" w:styleId="ac">
    <w:name w:val="Hyperlink"/>
    <w:rsid w:val="00E04EC3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B54A2"/>
    <w:rPr>
      <w:color w:val="800080" w:themeColor="followedHyperlink"/>
      <w:u w:val="single"/>
    </w:rPr>
  </w:style>
  <w:style w:type="paragraph" w:customStyle="1" w:styleId="Standard">
    <w:name w:val="Standard"/>
    <w:rsid w:val="00DD3E4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Footnote">
    <w:name w:val="Footnote"/>
    <w:basedOn w:val="Standard"/>
    <w:rsid w:val="00DD3E49"/>
    <w:pPr>
      <w:suppressLineNumbers/>
      <w:ind w:left="339" w:hanging="339"/>
    </w:pPr>
    <w:rPr>
      <w:sz w:val="20"/>
      <w:szCs w:val="20"/>
    </w:rPr>
  </w:style>
  <w:style w:type="character" w:styleId="ae">
    <w:name w:val="footnote reference"/>
    <w:rsid w:val="00DD3E49"/>
    <w:rPr>
      <w:position w:val="0"/>
      <w:vertAlign w:val="superscript"/>
    </w:rPr>
  </w:style>
  <w:style w:type="paragraph" w:customStyle="1" w:styleId="Textbody">
    <w:name w:val="Text body"/>
    <w:basedOn w:val="Standard"/>
    <w:rsid w:val="00DD3E4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2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konn\&#1055;&#1056;&#1048;&#1051;.%201-5%20-%20&#1044;&#1054;&#1043;&#1054;&#1042;&#1054;&#1056;&#1040;\&#1055;&#1088;&#1080;&#1083;&#1086;&#1078;&#1077;&#1085;&#1080;&#1077;%20%201%20-%20&#1044;&#1077;&#1087;&#1086;&#1079;&#1080;&#1090;&#1072;&#1088;&#1085;&#1099;&#1081;%20&#1076;&#1086;&#1075;&#1086;&#1074;&#1086;&#1088;%20(&#1092;&#1080;&#1079;%20&#1083;&#1080;&#1094;&#1072;)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DC053-A56B-42BD-ADF9-5DF104E2A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Совком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 Виктор Владимирович</dc:creator>
  <cp:keywords/>
  <dc:description/>
  <cp:lastModifiedBy>Яремин Юрий Васильевич</cp:lastModifiedBy>
  <cp:revision>18</cp:revision>
  <cp:lastPrinted>2020-02-07T13:11:00Z</cp:lastPrinted>
  <dcterms:created xsi:type="dcterms:W3CDTF">2023-10-20T08:33:00Z</dcterms:created>
  <dcterms:modified xsi:type="dcterms:W3CDTF">2025-07-20T19:55:00Z</dcterms:modified>
</cp:coreProperties>
</file>