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BA" w:rsidRDefault="00957CBA" w:rsidP="00957CBA">
      <w:pPr>
        <w:jc w:val="both"/>
        <w:rPr>
          <w:sz w:val="22"/>
          <w:szCs w:val="22"/>
        </w:rPr>
      </w:pPr>
      <w:bookmarkStart w:id="0" w:name="_GoBack"/>
      <w:bookmarkEnd w:id="0"/>
    </w:p>
    <w:p w:rsidR="008926D5" w:rsidRPr="007C00A0" w:rsidRDefault="008926D5" w:rsidP="00957CBA">
      <w:pPr>
        <w:jc w:val="both"/>
        <w:rPr>
          <w:sz w:val="22"/>
          <w:szCs w:val="22"/>
        </w:rPr>
      </w:pPr>
    </w:p>
    <w:p w:rsidR="00957CBA" w:rsidRPr="007C00A0" w:rsidRDefault="00957CBA" w:rsidP="00957CBA">
      <w:pPr>
        <w:jc w:val="both"/>
        <w:rPr>
          <w:sz w:val="22"/>
          <w:szCs w:val="22"/>
        </w:rPr>
      </w:pPr>
    </w:p>
    <w:p w:rsidR="00957CBA" w:rsidRPr="007C00A0" w:rsidRDefault="00957CBA" w:rsidP="00957CBA">
      <w:pPr>
        <w:jc w:val="both"/>
        <w:rPr>
          <w:sz w:val="22"/>
          <w:szCs w:val="22"/>
        </w:rPr>
      </w:pPr>
    </w:p>
    <w:p w:rsidR="00957CBA" w:rsidRPr="007C00A0" w:rsidRDefault="00957CBA" w:rsidP="00E04EC3">
      <w:pPr>
        <w:jc w:val="both"/>
        <w:rPr>
          <w:i/>
          <w:caps/>
          <w:sz w:val="22"/>
          <w:szCs w:val="22"/>
        </w:rPr>
      </w:pPr>
    </w:p>
    <w:p w:rsidR="00E04EC3" w:rsidRDefault="00E04EC3" w:rsidP="00E04EC3">
      <w:pPr>
        <w:pStyle w:val="2"/>
        <w:spacing w:after="0" w:line="240" w:lineRule="auto"/>
        <w:jc w:val="center"/>
        <w:rPr>
          <w:b/>
        </w:rPr>
      </w:pPr>
      <w:r w:rsidRPr="007C00A0">
        <w:rPr>
          <w:b/>
        </w:rPr>
        <w:t>СПИСОК ДОКУМЕНТОВ ДЛЯ ОТКРЫТИЯ СЧЕТА ДЕПО</w:t>
      </w:r>
    </w:p>
    <w:p w:rsidR="00E04EC3" w:rsidRPr="007C00A0" w:rsidRDefault="00E04EC3" w:rsidP="00E04EC3">
      <w:pPr>
        <w:pStyle w:val="2"/>
        <w:spacing w:after="0" w:line="240" w:lineRule="auto"/>
        <w:jc w:val="center"/>
        <w:rPr>
          <w:b/>
        </w:rPr>
      </w:pPr>
      <w:r w:rsidRPr="007C00A0">
        <w:rPr>
          <w:b/>
        </w:rPr>
        <w:t xml:space="preserve">в Депозитарии </w:t>
      </w:r>
      <w:r w:rsidR="00B62D29">
        <w:rPr>
          <w:b/>
        </w:rPr>
        <w:t>ПАО «</w:t>
      </w:r>
      <w:proofErr w:type="spellStart"/>
      <w:r w:rsidR="00DD620F">
        <w:rPr>
          <w:b/>
        </w:rPr>
        <w:t>Совкомбанк</w:t>
      </w:r>
      <w:proofErr w:type="spellEnd"/>
      <w:r w:rsidR="00B62D29">
        <w:rPr>
          <w:b/>
        </w:rPr>
        <w:t>»</w:t>
      </w:r>
    </w:p>
    <w:p w:rsidR="00E04EC3" w:rsidRDefault="00E04EC3" w:rsidP="00E04EC3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</w:rPr>
      </w:pPr>
      <w:r w:rsidRPr="007C00A0">
        <w:rPr>
          <w:b/>
        </w:rPr>
        <w:t>для физическ</w:t>
      </w:r>
      <w:r w:rsidR="00CB1841">
        <w:rPr>
          <w:b/>
        </w:rPr>
        <w:t>ого</w:t>
      </w:r>
      <w:r w:rsidRPr="007C00A0">
        <w:rPr>
          <w:b/>
        </w:rPr>
        <w:t xml:space="preserve"> лиц</w:t>
      </w:r>
      <w:r w:rsidR="00CB1841">
        <w:rPr>
          <w:b/>
        </w:rPr>
        <w:t>а</w:t>
      </w:r>
      <w:r w:rsidRPr="007C00A0">
        <w:rPr>
          <w:b/>
        </w:rPr>
        <w:t xml:space="preserve"> </w:t>
      </w:r>
      <w:r>
        <w:rPr>
          <w:b/>
        </w:rPr>
        <w:t>–</w:t>
      </w:r>
      <w:r w:rsidRPr="007C00A0">
        <w:rPr>
          <w:b/>
        </w:rPr>
        <w:t xml:space="preserve"> резидент</w:t>
      </w:r>
      <w:r w:rsidR="00CB1841">
        <w:rPr>
          <w:b/>
        </w:rPr>
        <w:t>а</w:t>
      </w:r>
    </w:p>
    <w:p w:rsidR="00A96219" w:rsidRDefault="00A96219" w:rsidP="00E04EC3">
      <w:pPr>
        <w:pStyle w:val="2"/>
        <w:pBdr>
          <w:between w:val="double" w:sz="4" w:space="1" w:color="auto"/>
        </w:pBdr>
        <w:spacing w:after="0" w:line="240" w:lineRule="auto"/>
        <w:jc w:val="center"/>
        <w:rPr>
          <w:b/>
        </w:rPr>
      </w:pPr>
    </w:p>
    <w:tbl>
      <w:tblPr>
        <w:tblW w:w="96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848"/>
        <w:gridCol w:w="2347"/>
      </w:tblGrid>
      <w:tr w:rsidR="00A96219" w:rsidTr="00DC325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документам</w:t>
            </w:r>
          </w:p>
          <w:p w:rsidR="00A96219" w:rsidRDefault="00A96219" w:rsidP="00DC3255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(копиям документов)</w:t>
            </w:r>
          </w:p>
        </w:tc>
      </w:tr>
      <w:tr w:rsidR="00A96219" w:rsidTr="00DC325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9632FB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документа, удостоверяющего личность на территории РФ </w:t>
            </w:r>
            <w:r w:rsidR="009632FB">
              <w:rPr>
                <w:sz w:val="20"/>
                <w:szCs w:val="20"/>
              </w:rPr>
              <w:t>Депонента</w:t>
            </w:r>
            <w:r>
              <w:rPr>
                <w:sz w:val="20"/>
                <w:szCs w:val="20"/>
              </w:rPr>
              <w:t>/Представителя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Pr="007D42FA" w:rsidRDefault="00A96219" w:rsidP="00DC3255">
            <w:pPr>
              <w:pStyle w:val="Standard"/>
              <w:snapToGrid w:val="0"/>
              <w:rPr>
                <w:sz w:val="20"/>
                <w:szCs w:val="20"/>
              </w:rPr>
            </w:pPr>
            <w:r w:rsidRPr="007D42FA">
              <w:rPr>
                <w:sz w:val="20"/>
                <w:szCs w:val="20"/>
              </w:rPr>
              <w:t>1 экземпляр, заверенный Банком</w:t>
            </w:r>
          </w:p>
        </w:tc>
      </w:tr>
      <w:tr w:rsidR="00A96219" w:rsidTr="00DC325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jc w:val="both"/>
            </w:pPr>
            <w:r>
              <w:rPr>
                <w:sz w:val="20"/>
                <w:szCs w:val="20"/>
              </w:rPr>
              <w:t xml:space="preserve">Свидетельство о постановке на учет в налоговом органе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Pr="007D42FA" w:rsidRDefault="00A96219" w:rsidP="00DC3255">
            <w:pPr>
              <w:pStyle w:val="Standard"/>
              <w:snapToGrid w:val="0"/>
              <w:rPr>
                <w:sz w:val="20"/>
                <w:szCs w:val="20"/>
              </w:rPr>
            </w:pPr>
            <w:r w:rsidRPr="007D42FA">
              <w:rPr>
                <w:sz w:val="20"/>
                <w:szCs w:val="20"/>
              </w:rPr>
              <w:t>1 экземпляр, удостоверенный нотариально/Банком</w:t>
            </w:r>
          </w:p>
        </w:tc>
      </w:tr>
      <w:tr w:rsidR="00A96219" w:rsidTr="00DC325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A96219" w:rsidP="00DC3255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0CD" w:rsidRDefault="00A96219" w:rsidP="004F20CD">
            <w:pPr>
              <w:snapToGrid w:val="0"/>
              <w:jc w:val="both"/>
              <w:rPr>
                <w:i/>
              </w:rPr>
            </w:pPr>
            <w:r>
              <w:t xml:space="preserve">Доверенность, выданная Представителю </w:t>
            </w:r>
            <w:r w:rsidR="009632FB">
              <w:t xml:space="preserve">Депонента </w:t>
            </w:r>
            <w:r>
              <w:t>на открытие счета</w:t>
            </w:r>
            <w:r w:rsidR="007409D2">
              <w:t xml:space="preserve"> и на распоряжение ценными бумагами, находящимися на счете</w:t>
            </w:r>
            <w:r w:rsidR="004F20CD">
              <w:rPr>
                <w:i/>
              </w:rPr>
              <w:t>.</w:t>
            </w:r>
          </w:p>
          <w:p w:rsidR="00A96219" w:rsidRDefault="00A96219" w:rsidP="00E845A7">
            <w:pPr>
              <w:snapToGrid w:val="0"/>
              <w:jc w:val="both"/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Pr="007D42FA" w:rsidRDefault="00A96219" w:rsidP="00DC3255">
            <w:pPr>
              <w:pStyle w:val="Standard"/>
              <w:snapToGrid w:val="0"/>
              <w:rPr>
                <w:sz w:val="20"/>
                <w:szCs w:val="20"/>
              </w:rPr>
            </w:pPr>
            <w:r w:rsidRPr="007D42FA">
              <w:rPr>
                <w:sz w:val="20"/>
                <w:szCs w:val="20"/>
              </w:rPr>
              <w:t>1 экземпляр, удостоверенный нотариально</w:t>
            </w:r>
          </w:p>
        </w:tc>
      </w:tr>
      <w:tr w:rsidR="00D60EEB" w:rsidTr="00B13B2F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EB" w:rsidRPr="00B13B2F" w:rsidRDefault="00494B86" w:rsidP="00B13B2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EB" w:rsidRPr="009632FB" w:rsidRDefault="00D60EEB" w:rsidP="00B13B2F">
            <w:pPr>
              <w:spacing w:line="276" w:lineRule="auto"/>
              <w:jc w:val="both"/>
            </w:pPr>
            <w:r w:rsidRPr="00DD1CDE">
              <w:t>Анкет</w:t>
            </w:r>
            <w:r w:rsidR="00291BF3">
              <w:t>ы</w:t>
            </w:r>
            <w:r w:rsidRPr="00DD1CDE">
              <w:t xml:space="preserve"> </w:t>
            </w:r>
            <w:r w:rsidRPr="007D42FA">
              <w:rPr>
                <w:i/>
              </w:rPr>
              <w:t>(</w:t>
            </w:r>
            <w:hyperlink w:anchor="OLE_LINK11" w:history="1">
              <w:r w:rsidRPr="007D42FA">
                <w:rPr>
                  <w:i/>
                </w:rPr>
                <w:t xml:space="preserve">Приложение № </w:t>
              </w:r>
            </w:hyperlink>
            <w:r w:rsidRPr="007D42FA">
              <w:rPr>
                <w:i/>
              </w:rPr>
              <w:t>03</w:t>
            </w:r>
            <w:r w:rsidR="00291BF3">
              <w:rPr>
                <w:i/>
              </w:rPr>
              <w:t>, 53</w:t>
            </w:r>
            <w:r w:rsidRPr="007D42FA">
              <w:rPr>
                <w:i/>
              </w:rPr>
              <w:t>)</w:t>
            </w:r>
            <w:r w:rsidRPr="009632FB">
              <w:t xml:space="preserve"> </w:t>
            </w:r>
          </w:p>
          <w:p w:rsidR="00D60EEB" w:rsidRPr="009632FB" w:rsidRDefault="00D60EEB" w:rsidP="00B13B2F">
            <w:pPr>
              <w:pStyle w:val="Standard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EEB" w:rsidRPr="00291BF3" w:rsidRDefault="00291BF3" w:rsidP="00B13B2F">
            <w:pPr>
              <w:pStyle w:val="Standard"/>
              <w:snapToGrid w:val="0"/>
              <w:rPr>
                <w:sz w:val="20"/>
                <w:szCs w:val="20"/>
              </w:rPr>
            </w:pPr>
            <w:r w:rsidRPr="00E845A7">
              <w:rPr>
                <w:sz w:val="20"/>
                <w:szCs w:val="20"/>
              </w:rPr>
              <w:t>Оригинал, по одному экземпляру на Депонента, выгодоприобретателей Депонента (при наличии таковых).</w:t>
            </w:r>
          </w:p>
        </w:tc>
      </w:tr>
      <w:tr w:rsidR="00A96219" w:rsidTr="00DC3255">
        <w:trPr>
          <w:trHeight w:val="779"/>
          <w:jc w:val="center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Default="00494B86" w:rsidP="00DC3255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219" w:rsidRPr="009632FB" w:rsidRDefault="009632FB" w:rsidP="00DC3255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9632FB">
              <w:rPr>
                <w:sz w:val="20"/>
                <w:szCs w:val="20"/>
              </w:rPr>
              <w:t xml:space="preserve">Заявление о присоединении к Регламенту оказания услуг на финансовых рынках ПАО «Совкомбанк» и/или к Условиям осуществления депозитарной деятельности ПАО «Совкомбанк» (для физических лиц) </w:t>
            </w:r>
            <w:r w:rsidRPr="00E845A7">
              <w:rPr>
                <w:i/>
                <w:sz w:val="20"/>
                <w:szCs w:val="20"/>
              </w:rPr>
              <w:t>(</w:t>
            </w:r>
            <w:hyperlink w:anchor="OLE_LINK51" w:history="1">
              <w:r w:rsidRPr="00E845A7">
                <w:rPr>
                  <w:i/>
                  <w:sz w:val="20"/>
                  <w:szCs w:val="20"/>
                </w:rPr>
                <w:t xml:space="preserve">Приложение № </w:t>
              </w:r>
            </w:hyperlink>
            <w:r w:rsidR="00D704CB" w:rsidRPr="00E845A7">
              <w:rPr>
                <w:i/>
                <w:sz w:val="20"/>
                <w:szCs w:val="20"/>
              </w:rPr>
              <w:t>0</w:t>
            </w:r>
            <w:r w:rsidRPr="00E845A7">
              <w:rPr>
                <w:i/>
                <w:sz w:val="20"/>
                <w:szCs w:val="20"/>
              </w:rPr>
              <w:t>2)</w:t>
            </w:r>
            <w:r w:rsidRPr="009632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B86" w:rsidRPr="007D42FA" w:rsidRDefault="00361B86" w:rsidP="00E845A7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E845A7">
              <w:rPr>
                <w:sz w:val="20"/>
                <w:szCs w:val="20"/>
              </w:rPr>
              <w:t>Оригинал, подписанный физическим лицом или его представителем</w:t>
            </w:r>
            <w:r w:rsidR="00FD6B49">
              <w:rPr>
                <w:sz w:val="20"/>
                <w:szCs w:val="20"/>
              </w:rPr>
              <w:t>.</w:t>
            </w:r>
            <w:r w:rsidRPr="00FC70B3">
              <w:t xml:space="preserve"> </w:t>
            </w:r>
          </w:p>
        </w:tc>
      </w:tr>
      <w:tr w:rsidR="005A5EA8" w:rsidTr="00AE483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8" w:rsidRDefault="005A5EA8" w:rsidP="00AE4835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8" w:rsidRPr="009632FB" w:rsidRDefault="005A5EA8" w:rsidP="00E845A7">
            <w:pPr>
              <w:snapToGrid w:val="0"/>
              <w:jc w:val="both"/>
            </w:pPr>
            <w:r>
              <w:t xml:space="preserve">Сведения о представителе клиента – физическом лице </w:t>
            </w:r>
            <w:r w:rsidRPr="00C424BC">
              <w:rPr>
                <w:i/>
              </w:rPr>
              <w:t>(Приложение № 5</w:t>
            </w:r>
            <w:r w:rsidR="00112479">
              <w:rPr>
                <w:i/>
              </w:rPr>
              <w:t>0</w:t>
            </w:r>
            <w:r w:rsidRPr="00C424BC">
              <w:rPr>
                <w:i/>
              </w:rPr>
              <w:t>)</w:t>
            </w:r>
            <w:r>
              <w:t>.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EA8" w:rsidRPr="007D42FA" w:rsidRDefault="006C7518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 xml:space="preserve">Оригинал, подписанный </w:t>
            </w:r>
            <w:r w:rsidR="00F7490F">
              <w:rPr>
                <w:sz w:val="20"/>
                <w:szCs w:val="20"/>
              </w:rPr>
              <w:t>физическим лицом</w:t>
            </w:r>
            <w:r w:rsidRPr="00C424BC">
              <w:rPr>
                <w:sz w:val="20"/>
                <w:szCs w:val="20"/>
              </w:rPr>
              <w:t xml:space="preserve"> или его представителем</w:t>
            </w:r>
            <w:r>
              <w:rPr>
                <w:sz w:val="20"/>
                <w:szCs w:val="20"/>
              </w:rPr>
              <w:t xml:space="preserve"> (при наличии таковых).</w:t>
            </w:r>
          </w:p>
        </w:tc>
      </w:tr>
      <w:tr w:rsidR="00AE7AED" w:rsidTr="00DC3255">
        <w:trPr>
          <w:jc w:val="center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ED" w:rsidRDefault="00AE7AED" w:rsidP="00AE7AED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ED" w:rsidRPr="009632FB" w:rsidRDefault="00AE7AED" w:rsidP="00AE7AED">
            <w:pPr>
              <w:spacing w:line="276" w:lineRule="auto"/>
              <w:jc w:val="both"/>
            </w:pPr>
            <w:r w:rsidRPr="000A0CCE">
              <w:t>Поручение на открытие</w:t>
            </w:r>
            <w:r w:rsidRPr="009632FB">
              <w:t xml:space="preserve"> счета депо </w:t>
            </w:r>
            <w:r w:rsidRPr="00E845A7">
              <w:rPr>
                <w:i/>
              </w:rPr>
              <w:t>(</w:t>
            </w:r>
            <w:hyperlink w:anchor="OLE_LINK7" w:history="1">
              <w:r w:rsidRPr="00A90CD9">
                <w:rPr>
                  <w:i/>
                </w:rPr>
                <w:t>Приложение № 1</w:t>
              </w:r>
            </w:hyperlink>
            <w:r w:rsidRPr="00A90CD9">
              <w:rPr>
                <w:i/>
              </w:rPr>
              <w:t>8</w:t>
            </w:r>
            <w:r w:rsidRPr="00E845A7">
              <w:rPr>
                <w:i/>
              </w:rPr>
              <w:t>)</w:t>
            </w:r>
            <w:r w:rsidRPr="009632FB">
              <w:t xml:space="preserve">. Предоставляется в случае необходимости открытия дополнительных </w:t>
            </w:r>
            <w:r>
              <w:t>с</w:t>
            </w:r>
            <w:r w:rsidRPr="009632FB">
              <w:t>четов депо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ED" w:rsidRPr="007D42FA" w:rsidRDefault="00AE7AED" w:rsidP="00AE7AED">
            <w:pPr>
              <w:pStyle w:val="Standard"/>
              <w:snapToGrid w:val="0"/>
              <w:rPr>
                <w:sz w:val="20"/>
                <w:szCs w:val="20"/>
              </w:rPr>
            </w:pPr>
            <w:r w:rsidRPr="00C424BC">
              <w:rPr>
                <w:sz w:val="20"/>
                <w:szCs w:val="20"/>
              </w:rPr>
              <w:t>Оригинал, подписанный физическим лицом или его представителем</w:t>
            </w:r>
            <w:r>
              <w:rPr>
                <w:sz w:val="20"/>
                <w:szCs w:val="20"/>
              </w:rPr>
              <w:t>.</w:t>
            </w:r>
          </w:p>
        </w:tc>
      </w:tr>
      <w:tr w:rsidR="00AE7AED" w:rsidTr="00A80086">
        <w:trPr>
          <w:jc w:val="center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AED" w:rsidRPr="00B93A18" w:rsidRDefault="00AE7AED" w:rsidP="00AE7AED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  <w:r w:rsidRPr="00B93A18">
              <w:rPr>
                <w:sz w:val="20"/>
                <w:szCs w:val="20"/>
              </w:rPr>
              <w:t>При наличии действующих в Банке банковских счетов Депонента, Депозитарий оставляет за собой право не требовать предоставления от Депонента документа (документов) из указанного выше перечня в, том случае, если оригиналы, заверенные в установленном законом порядке копии, либо формы документов, предоставленных Депонентом ранее и хранящиеся в ответственном подразделении Банка, содержат исчерпывающую информацию и отвечают всем предусмотренным настоящим перечнем требованиям</w:t>
            </w:r>
          </w:p>
        </w:tc>
      </w:tr>
    </w:tbl>
    <w:p w:rsidR="00A96219" w:rsidRDefault="00A96219" w:rsidP="009632FB">
      <w:pPr>
        <w:pStyle w:val="2"/>
        <w:pBdr>
          <w:between w:val="double" w:sz="4" w:space="1" w:color="auto"/>
        </w:pBdr>
        <w:spacing w:after="0" w:line="240" w:lineRule="auto"/>
        <w:rPr>
          <w:sz w:val="22"/>
          <w:szCs w:val="22"/>
        </w:rPr>
      </w:pPr>
    </w:p>
    <w:sectPr w:rsidR="00A96219" w:rsidSect="00E04EC3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D8" w:rsidRDefault="004055D8" w:rsidP="00957CBA">
      <w:r>
        <w:separator/>
      </w:r>
    </w:p>
  </w:endnote>
  <w:endnote w:type="continuationSeparator" w:id="0">
    <w:p w:rsidR="004055D8" w:rsidRDefault="004055D8" w:rsidP="0095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D8" w:rsidRDefault="004055D8" w:rsidP="00957CBA">
      <w:r>
        <w:separator/>
      </w:r>
    </w:p>
  </w:footnote>
  <w:footnote w:type="continuationSeparator" w:id="0">
    <w:p w:rsidR="004055D8" w:rsidRDefault="004055D8" w:rsidP="00957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4" w:type="dxa"/>
      <w:tblBorders>
        <w:bottom w:val="thickThinSmallGap" w:sz="12" w:space="0" w:color="auto"/>
      </w:tblBorders>
      <w:tblLook w:val="0000" w:firstRow="0" w:lastRow="0" w:firstColumn="0" w:lastColumn="0" w:noHBand="0" w:noVBand="0"/>
    </w:tblPr>
    <w:tblGrid>
      <w:gridCol w:w="3060"/>
      <w:gridCol w:w="7714"/>
    </w:tblGrid>
    <w:tr w:rsidR="00957CBA" w:rsidRPr="00D27F75" w:rsidTr="00E04EC3">
      <w:trPr>
        <w:trHeight w:val="540"/>
      </w:trPr>
      <w:tc>
        <w:tcPr>
          <w:tcW w:w="3060" w:type="dxa"/>
          <w:tcBorders>
            <w:bottom w:val="threeDEmboss" w:sz="6" w:space="0" w:color="auto"/>
          </w:tcBorders>
        </w:tcPr>
        <w:p w:rsidR="00957CBA" w:rsidRDefault="002E1583" w:rsidP="00924035">
          <w:pPr>
            <w:pStyle w:val="a5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28FB7A01" wp14:editId="1836943D">
                <wp:extent cx="1495425" cy="3524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4" w:type="dxa"/>
          <w:tcBorders>
            <w:bottom w:val="threeDEmboss" w:sz="6" w:space="0" w:color="auto"/>
          </w:tcBorders>
        </w:tcPr>
        <w:p w:rsidR="001C1B78" w:rsidRDefault="001C1B78" w:rsidP="001C1B78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Депозитарий ПAО "</w:t>
          </w:r>
          <w:proofErr w:type="spellStart"/>
          <w:r>
            <w:rPr>
              <w:sz w:val="12"/>
              <w:szCs w:val="12"/>
            </w:rPr>
            <w:t>Совкомбанк</w:t>
          </w:r>
          <w:proofErr w:type="spellEnd"/>
          <w:r>
            <w:rPr>
              <w:sz w:val="12"/>
              <w:szCs w:val="12"/>
            </w:rPr>
            <w:t>"</w:t>
          </w:r>
        </w:p>
        <w:p w:rsidR="001C1B78" w:rsidRDefault="001C1B78" w:rsidP="001C1B78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Лицензия профессионального участника рынка ценных бумаг на осуществление депозитарной деятельности</w:t>
          </w:r>
        </w:p>
        <w:p w:rsidR="001C1B78" w:rsidRDefault="001C1B78" w:rsidP="001C1B78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>№ 144-11962-000100, выданная 27.01.2009 г. ФСФР России</w:t>
          </w:r>
        </w:p>
        <w:p w:rsidR="001C1B78" w:rsidRDefault="001C1B78" w:rsidP="001C1B78">
          <w:pPr>
            <w:pStyle w:val="a5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ИНН 4401116480 КПП 440101001 БИК </w:t>
          </w:r>
          <w:r w:rsidRPr="00602B75">
            <w:rPr>
              <w:sz w:val="12"/>
              <w:szCs w:val="12"/>
            </w:rPr>
            <w:t>044525987</w:t>
          </w:r>
          <w:r>
            <w:rPr>
              <w:sz w:val="12"/>
              <w:szCs w:val="12"/>
            </w:rPr>
            <w:t xml:space="preserve"> к/с </w:t>
          </w:r>
          <w:r w:rsidRPr="00602B75">
            <w:rPr>
              <w:sz w:val="12"/>
              <w:szCs w:val="12"/>
            </w:rPr>
            <w:t>30101810645374525987</w:t>
          </w:r>
          <w:r>
            <w:rPr>
              <w:sz w:val="12"/>
              <w:szCs w:val="12"/>
            </w:rPr>
            <w:t xml:space="preserve"> в </w:t>
          </w:r>
          <w:r w:rsidRPr="00602B75">
            <w:rPr>
              <w:sz w:val="12"/>
              <w:szCs w:val="12"/>
            </w:rPr>
            <w:t xml:space="preserve">Главном управлении Центрального банка </w:t>
          </w:r>
        </w:p>
        <w:p w:rsidR="001C1B78" w:rsidRDefault="001C1B78" w:rsidP="001C1B78">
          <w:pPr>
            <w:pStyle w:val="a5"/>
            <w:rPr>
              <w:sz w:val="12"/>
              <w:szCs w:val="12"/>
            </w:rPr>
          </w:pPr>
          <w:r w:rsidRPr="00602B75">
            <w:rPr>
              <w:sz w:val="12"/>
              <w:szCs w:val="12"/>
            </w:rPr>
            <w:t>Российской Федерации по Центральному федеральному округу</w:t>
          </w:r>
        </w:p>
        <w:p w:rsidR="00957CBA" w:rsidRPr="00D27F75" w:rsidRDefault="001C1B78" w:rsidP="001C1B78">
          <w:pPr>
            <w:pStyle w:val="a5"/>
          </w:pPr>
          <w:r>
            <w:rPr>
              <w:sz w:val="12"/>
              <w:szCs w:val="12"/>
            </w:rPr>
            <w:t>156000, Российская Федерация, г. Кострома, пр-т Текстильщиков, д. 46</w:t>
          </w:r>
        </w:p>
      </w:tc>
    </w:tr>
  </w:tbl>
  <w:p w:rsidR="00957CBA" w:rsidRDefault="00957C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82CC8"/>
    <w:multiLevelType w:val="hybridMultilevel"/>
    <w:tmpl w:val="699E6A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5F"/>
    <w:rsid w:val="000246EB"/>
    <w:rsid w:val="000614B7"/>
    <w:rsid w:val="00080BF1"/>
    <w:rsid w:val="000965AC"/>
    <w:rsid w:val="000A0CCE"/>
    <w:rsid w:val="000A3218"/>
    <w:rsid w:val="000F6B32"/>
    <w:rsid w:val="00106DE7"/>
    <w:rsid w:val="00112479"/>
    <w:rsid w:val="00115DCA"/>
    <w:rsid w:val="00122E22"/>
    <w:rsid w:val="001677C8"/>
    <w:rsid w:val="001973E2"/>
    <w:rsid w:val="001C1B78"/>
    <w:rsid w:val="00207C5F"/>
    <w:rsid w:val="002247E3"/>
    <w:rsid w:val="00227C73"/>
    <w:rsid w:val="002620AE"/>
    <w:rsid w:val="00280165"/>
    <w:rsid w:val="00291BF3"/>
    <w:rsid w:val="002A25AD"/>
    <w:rsid w:val="002E1583"/>
    <w:rsid w:val="00303632"/>
    <w:rsid w:val="00361B86"/>
    <w:rsid w:val="00382763"/>
    <w:rsid w:val="00393562"/>
    <w:rsid w:val="003A42DD"/>
    <w:rsid w:val="003B3592"/>
    <w:rsid w:val="003E7DC8"/>
    <w:rsid w:val="004055D8"/>
    <w:rsid w:val="00411BEB"/>
    <w:rsid w:val="00432370"/>
    <w:rsid w:val="004344E4"/>
    <w:rsid w:val="004463E4"/>
    <w:rsid w:val="00452BF0"/>
    <w:rsid w:val="00494B86"/>
    <w:rsid w:val="00494FC3"/>
    <w:rsid w:val="004B27F2"/>
    <w:rsid w:val="004E5A97"/>
    <w:rsid w:val="004F20CD"/>
    <w:rsid w:val="00527913"/>
    <w:rsid w:val="00531BD6"/>
    <w:rsid w:val="0053245A"/>
    <w:rsid w:val="005468FE"/>
    <w:rsid w:val="00565D94"/>
    <w:rsid w:val="005A5EA8"/>
    <w:rsid w:val="005B38E9"/>
    <w:rsid w:val="005F0FA9"/>
    <w:rsid w:val="006114BF"/>
    <w:rsid w:val="00691D76"/>
    <w:rsid w:val="006C7518"/>
    <w:rsid w:val="007409D2"/>
    <w:rsid w:val="0075594F"/>
    <w:rsid w:val="007818EC"/>
    <w:rsid w:val="00784898"/>
    <w:rsid w:val="0078631A"/>
    <w:rsid w:val="007936FE"/>
    <w:rsid w:val="007D165A"/>
    <w:rsid w:val="007D42FA"/>
    <w:rsid w:val="007F352F"/>
    <w:rsid w:val="0082521B"/>
    <w:rsid w:val="008926D5"/>
    <w:rsid w:val="0091029F"/>
    <w:rsid w:val="00957CBA"/>
    <w:rsid w:val="009632FB"/>
    <w:rsid w:val="009B20AC"/>
    <w:rsid w:val="009E5F49"/>
    <w:rsid w:val="00A21B48"/>
    <w:rsid w:val="00A5581D"/>
    <w:rsid w:val="00A63EDA"/>
    <w:rsid w:val="00A72121"/>
    <w:rsid w:val="00A82854"/>
    <w:rsid w:val="00A90CD9"/>
    <w:rsid w:val="00A96219"/>
    <w:rsid w:val="00AD026D"/>
    <w:rsid w:val="00AE7AED"/>
    <w:rsid w:val="00B20067"/>
    <w:rsid w:val="00B21D5C"/>
    <w:rsid w:val="00B62D29"/>
    <w:rsid w:val="00B93A18"/>
    <w:rsid w:val="00BE44A0"/>
    <w:rsid w:val="00C16733"/>
    <w:rsid w:val="00C30500"/>
    <w:rsid w:val="00C371F1"/>
    <w:rsid w:val="00C4724E"/>
    <w:rsid w:val="00C60402"/>
    <w:rsid w:val="00C61D09"/>
    <w:rsid w:val="00C70EED"/>
    <w:rsid w:val="00CB1841"/>
    <w:rsid w:val="00CB7C3E"/>
    <w:rsid w:val="00CD5F75"/>
    <w:rsid w:val="00CF5B5A"/>
    <w:rsid w:val="00D60EEB"/>
    <w:rsid w:val="00D704CB"/>
    <w:rsid w:val="00DB2763"/>
    <w:rsid w:val="00DB5EA8"/>
    <w:rsid w:val="00DD1CDE"/>
    <w:rsid w:val="00DD620F"/>
    <w:rsid w:val="00E04EC3"/>
    <w:rsid w:val="00E12D5D"/>
    <w:rsid w:val="00E4261A"/>
    <w:rsid w:val="00E77869"/>
    <w:rsid w:val="00E800E8"/>
    <w:rsid w:val="00E845A7"/>
    <w:rsid w:val="00EA1923"/>
    <w:rsid w:val="00F25C46"/>
    <w:rsid w:val="00F34789"/>
    <w:rsid w:val="00F7490F"/>
    <w:rsid w:val="00F84590"/>
    <w:rsid w:val="00F85CA3"/>
    <w:rsid w:val="00FB0E55"/>
    <w:rsid w:val="00FD11D5"/>
    <w:rsid w:val="00FD6B49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66BB2-6030-4A04-80A8-F401D10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57CBA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57C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957CBA"/>
    <w:pPr>
      <w:jc w:val="both"/>
    </w:pPr>
    <w:rPr>
      <w:rFonts w:ascii="Arial" w:hAnsi="Arial"/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957CBA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957C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7C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C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7C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CB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E04E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04E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E04EC3"/>
    <w:rPr>
      <w:noProof w:val="0"/>
      <w:sz w:val="20"/>
    </w:rPr>
  </w:style>
  <w:style w:type="character" w:styleId="ac">
    <w:name w:val="Hyperlink"/>
    <w:rsid w:val="00E04EC3"/>
    <w:rPr>
      <w:color w:val="0000FF"/>
      <w:u w:val="single"/>
    </w:rPr>
  </w:style>
  <w:style w:type="paragraph" w:customStyle="1" w:styleId="Standard">
    <w:name w:val="Standard"/>
    <w:rsid w:val="00A962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Совком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Виктор Владимирович</dc:creator>
  <cp:keywords/>
  <dc:description/>
  <cp:lastModifiedBy>Яремин Юрий Васильевич</cp:lastModifiedBy>
  <cp:revision>91</cp:revision>
  <dcterms:created xsi:type="dcterms:W3CDTF">2014-10-07T11:43:00Z</dcterms:created>
  <dcterms:modified xsi:type="dcterms:W3CDTF">2025-07-20T19:54:00Z</dcterms:modified>
</cp:coreProperties>
</file>